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D497" w14:textId="77777777" w:rsidR="00705086" w:rsidRDefault="00705086" w:rsidP="00705086">
      <w:pPr>
        <w:shd w:val="clear" w:color="auto" w:fill="C0C0C0"/>
        <w:spacing w:line="240" w:lineRule="exact"/>
        <w:rPr>
          <w:rFonts w:ascii="Cambria" w:eastAsia="Calibri" w:hAnsi="Cambria" w:cs="Times New Roman"/>
          <w:i/>
          <w:sz w:val="16"/>
          <w:szCs w:val="16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>JAVNO PODUZEĆE ŠUMSKO GOSPODARSKO DRUŠTVO                                                    JAVNO PREDUZEĆE ŠUMSKO PRIVREDNO DRUŠTVO</w:t>
      </w:r>
    </w:p>
    <w:p w14:paraId="63369399" w14:textId="77777777" w:rsidR="00705086" w:rsidRDefault="00705086" w:rsidP="00705086">
      <w:pPr>
        <w:shd w:val="clear" w:color="auto" w:fill="C0C0C0"/>
        <w:spacing w:line="240" w:lineRule="exact"/>
        <w:rPr>
          <w:rFonts w:ascii="Cambria" w:eastAsia="Calibri" w:hAnsi="Cambria" w:cs="Times New Roman"/>
          <w:i/>
          <w:sz w:val="16"/>
          <w:szCs w:val="16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>„ŠUME HERCEGOVAČKO-NERETVANSKE“                                                                           „ŠUME HERCEGOVAČKO-NERETVANSKE“</w:t>
      </w:r>
    </w:p>
    <w:p w14:paraId="3FC94041" w14:textId="77777777" w:rsidR="00705086" w:rsidRDefault="00705086" w:rsidP="00705086">
      <w:pPr>
        <w:shd w:val="clear" w:color="auto" w:fill="C0C0C0"/>
        <w:spacing w:line="240" w:lineRule="exact"/>
        <w:rPr>
          <w:rFonts w:ascii="Cambria" w:eastAsia="Calibri" w:hAnsi="Cambria" w:cs="Times New Roman"/>
          <w:i/>
          <w:sz w:val="16"/>
          <w:szCs w:val="16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>D.O.O  MOSTAR                                                                                                                             D.O.O  MOSTAR</w:t>
      </w:r>
    </w:p>
    <w:p w14:paraId="26B2D821" w14:textId="77777777" w:rsidR="00705086" w:rsidRDefault="00705086" w:rsidP="00705086">
      <w:pPr>
        <w:spacing w:line="240" w:lineRule="exact"/>
        <w:jc w:val="both"/>
        <w:rPr>
          <w:rFonts w:ascii="Cambria" w:eastAsia="Calibri" w:hAnsi="Cambria" w:cs="Times New Roman"/>
          <w:i/>
          <w:sz w:val="16"/>
          <w:szCs w:val="16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>Id: 4227523750002                                                                                                                                              Akademika Ivana Zovke br. 15, Mostar</w:t>
      </w:r>
    </w:p>
    <w:p w14:paraId="361A2DA6" w14:textId="69942D39" w:rsidR="00705086" w:rsidRDefault="00705086" w:rsidP="00705086">
      <w:pPr>
        <w:spacing w:line="240" w:lineRule="exact"/>
        <w:jc w:val="both"/>
        <w:rPr>
          <w:rFonts w:ascii="Cambria" w:eastAsia="Calibri" w:hAnsi="Cambria" w:cs="Times New Roman"/>
          <w:i/>
          <w:sz w:val="16"/>
          <w:szCs w:val="16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 xml:space="preserve">PDV: 227523750002                                                                                                                                   </w:t>
      </w:r>
      <w:r w:rsidR="00AA0E70">
        <w:rPr>
          <w:rFonts w:ascii="Cambria" w:eastAsia="Calibri" w:hAnsi="Cambria" w:cs="Times New Roman"/>
          <w:i/>
          <w:sz w:val="16"/>
          <w:szCs w:val="16"/>
          <w:lang w:val="hr-BA" w:eastAsia="en-GB"/>
        </w:rPr>
        <w:t xml:space="preserve">                </w:t>
      </w:r>
      <w:r>
        <w:rPr>
          <w:rFonts w:ascii="Cambria" w:eastAsia="Calibri" w:hAnsi="Cambria" w:cs="Times New Roman"/>
          <w:i/>
          <w:sz w:val="16"/>
          <w:szCs w:val="16"/>
          <w:lang w:val="hr-BA" w:eastAsia="en-GB"/>
        </w:rPr>
        <w:t>tel: 036  356 450   fax: 036 356 455</w:t>
      </w:r>
    </w:p>
    <w:p w14:paraId="255613F8" w14:textId="77777777" w:rsidR="00705086" w:rsidRDefault="00705086" w:rsidP="00705086">
      <w:pPr>
        <w:spacing w:line="240" w:lineRule="exact"/>
        <w:jc w:val="both"/>
        <w:rPr>
          <w:rFonts w:ascii="Cambria" w:eastAsia="Calibri" w:hAnsi="Cambria" w:cs="Times New Roman"/>
          <w:i/>
          <w:sz w:val="16"/>
          <w:szCs w:val="16"/>
          <w:u w:val="single"/>
          <w:lang w:val="hr-BA" w:eastAsia="en-GB"/>
        </w:rPr>
      </w:pPr>
      <w:r>
        <w:rPr>
          <w:rFonts w:ascii="Cambria" w:eastAsia="Calibri" w:hAnsi="Cambria" w:cs="Times New Roman"/>
          <w:i/>
          <w:sz w:val="16"/>
          <w:szCs w:val="16"/>
          <w:u w:val="single"/>
          <w:lang w:val="hr-BA" w:eastAsia="en-GB"/>
        </w:rPr>
        <w:t xml:space="preserve">Račun Unicredit Bank: 3381002202841213                        </w:t>
      </w:r>
    </w:p>
    <w:p w14:paraId="7248E2B0" w14:textId="77777777" w:rsidR="00705086" w:rsidRDefault="00705086" w:rsidP="00705086">
      <w:pPr>
        <w:shd w:val="clear" w:color="auto" w:fill="C0C0C0"/>
        <w:spacing w:line="240" w:lineRule="exact"/>
        <w:jc w:val="center"/>
        <w:rPr>
          <w:rFonts w:ascii="Calibri" w:eastAsia="Calibri" w:hAnsi="Calibri" w:cs="Times New Roman"/>
          <w:sz w:val="24"/>
          <w:szCs w:val="24"/>
          <w:lang w:val="hr-BA" w:eastAsia="en-GB"/>
        </w:rPr>
      </w:pPr>
    </w:p>
    <w:p w14:paraId="712D72B8" w14:textId="77777777" w:rsidR="00705086" w:rsidRPr="00EC3893" w:rsidRDefault="00705086" w:rsidP="00705086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796F58D" w14:textId="5AB9199F" w:rsidR="00705086" w:rsidRPr="008D06C4" w:rsidRDefault="00705086" w:rsidP="0046114B">
      <w:pPr>
        <w:rPr>
          <w:rFonts w:ascii="Times New Roman" w:hAnsi="Times New Roman" w:cs="Times New Roman"/>
          <w:b/>
          <w:sz w:val="24"/>
          <w:szCs w:val="24"/>
        </w:rPr>
      </w:pPr>
      <w:r w:rsidRPr="008D06C4">
        <w:rPr>
          <w:rFonts w:ascii="Times New Roman" w:hAnsi="Times New Roman" w:cs="Times New Roman"/>
          <w:b/>
          <w:sz w:val="24"/>
          <w:szCs w:val="24"/>
        </w:rPr>
        <w:t xml:space="preserve">Broj:     </w:t>
      </w:r>
      <w:r w:rsidRPr="008D06C4">
        <w:rPr>
          <w:rFonts w:ascii="Times New Roman" w:hAnsi="Times New Roman" w:cs="Times New Roman"/>
          <w:sz w:val="24"/>
          <w:szCs w:val="24"/>
        </w:rPr>
        <w:t>01-</w:t>
      </w:r>
      <w:r w:rsidR="00AA0E70">
        <w:rPr>
          <w:rFonts w:ascii="Times New Roman" w:hAnsi="Times New Roman" w:cs="Times New Roman"/>
          <w:sz w:val="24"/>
          <w:szCs w:val="24"/>
        </w:rPr>
        <w:t>345</w:t>
      </w:r>
      <w:r w:rsidR="001A7D15">
        <w:rPr>
          <w:rFonts w:ascii="Times New Roman" w:hAnsi="Times New Roman" w:cs="Times New Roman"/>
          <w:sz w:val="24"/>
          <w:szCs w:val="24"/>
        </w:rPr>
        <w:t>-</w:t>
      </w:r>
      <w:r w:rsidR="005B2F89">
        <w:rPr>
          <w:rFonts w:ascii="Times New Roman" w:hAnsi="Times New Roman" w:cs="Times New Roman"/>
          <w:sz w:val="24"/>
          <w:szCs w:val="24"/>
        </w:rPr>
        <w:t>4</w:t>
      </w:r>
      <w:r w:rsidR="005C6818">
        <w:rPr>
          <w:rFonts w:ascii="Times New Roman" w:hAnsi="Times New Roman" w:cs="Times New Roman"/>
          <w:sz w:val="24"/>
          <w:szCs w:val="24"/>
        </w:rPr>
        <w:t>/</w:t>
      </w:r>
      <w:r w:rsidRPr="008D06C4">
        <w:rPr>
          <w:rFonts w:ascii="Times New Roman" w:hAnsi="Times New Roman" w:cs="Times New Roman"/>
          <w:sz w:val="24"/>
          <w:szCs w:val="24"/>
        </w:rPr>
        <w:t>2</w:t>
      </w:r>
      <w:r w:rsidR="00E32EB0">
        <w:rPr>
          <w:rFonts w:ascii="Times New Roman" w:hAnsi="Times New Roman" w:cs="Times New Roman"/>
          <w:sz w:val="24"/>
          <w:szCs w:val="24"/>
        </w:rPr>
        <w:t>2</w:t>
      </w:r>
      <w:r w:rsidR="00461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5571409" w14:textId="79AB482B" w:rsidR="00705086" w:rsidRPr="008D06C4" w:rsidRDefault="00705086" w:rsidP="00705086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D06C4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AA0E70">
        <w:rPr>
          <w:rFonts w:ascii="Times New Roman" w:hAnsi="Times New Roman" w:cs="Times New Roman"/>
          <w:sz w:val="24"/>
          <w:szCs w:val="24"/>
        </w:rPr>
        <w:t>10</w:t>
      </w:r>
      <w:r w:rsidRPr="008D06C4">
        <w:rPr>
          <w:rFonts w:ascii="Times New Roman" w:hAnsi="Times New Roman" w:cs="Times New Roman"/>
          <w:sz w:val="24"/>
          <w:szCs w:val="24"/>
        </w:rPr>
        <w:t>.</w:t>
      </w:r>
      <w:r w:rsidR="00AA0E70">
        <w:rPr>
          <w:rFonts w:ascii="Times New Roman" w:hAnsi="Times New Roman" w:cs="Times New Roman"/>
          <w:sz w:val="24"/>
          <w:szCs w:val="24"/>
        </w:rPr>
        <w:t>10</w:t>
      </w:r>
      <w:r w:rsidRPr="008D06C4">
        <w:rPr>
          <w:rFonts w:ascii="Times New Roman" w:hAnsi="Times New Roman" w:cs="Times New Roman"/>
          <w:sz w:val="24"/>
          <w:szCs w:val="24"/>
        </w:rPr>
        <w:t>.2022. godine</w:t>
      </w:r>
    </w:p>
    <w:p w14:paraId="28A89A2D" w14:textId="77777777" w:rsidR="0046114B" w:rsidRDefault="0046114B" w:rsidP="0046114B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2F8264" w14:textId="624CEFD8" w:rsidR="00AB5073" w:rsidRPr="00041D7C" w:rsidRDefault="005C6818" w:rsidP="00AB5073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  <w:rPr>
          <w:rFonts w:cs="Times New Roman"/>
          <w:i/>
          <w:color w:val="000000"/>
          <w:sz w:val="24"/>
          <w:szCs w:val="24"/>
          <w:lang w:val="en-US"/>
        </w:rPr>
      </w:pP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Na 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temelju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 član</w:t>
      </w:r>
      <w:r w:rsidR="00027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k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>a 69. stav</w:t>
      </w:r>
      <w:r w:rsidR="00027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ka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 (2) t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o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čka </w:t>
      </w:r>
      <w:r w:rsidR="005B2F89">
        <w:rPr>
          <w:rFonts w:ascii="Times New Roman" w:eastAsia="Lucida Sans Unicode" w:hAnsi="Times New Roman" w:cs="Times New Roman"/>
          <w:sz w:val="24"/>
          <w:szCs w:val="24"/>
          <w:lang w:eastAsia="hr-BA"/>
        </w:rPr>
        <w:t>a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>), član</w:t>
      </w:r>
      <w:r w:rsidR="00027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k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>a 70. stav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ci (1)</w:t>
      </w:r>
      <w:r w:rsidR="00027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,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 (4) </w:t>
      </w:r>
      <w:r w:rsidR="00027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i (6) 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Zakona o javnim nabavkama („Sl. 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g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>lasnik BiH“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>,</w:t>
      </w:r>
      <w:r w:rsidRPr="005C6818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 broj: 39/14),</w:t>
      </w:r>
      <w:r w:rsidR="00471DB0">
        <w:rPr>
          <w:rFonts w:ascii="Times New Roman" w:eastAsia="Lucida Sans Unicode" w:hAnsi="Times New Roman" w:cs="Times New Roman"/>
          <w:sz w:val="24"/>
          <w:szCs w:val="24"/>
          <w:lang w:eastAsia="hr-BA"/>
        </w:rPr>
        <w:t xml:space="preserve"> </w:t>
      </w:r>
      <w:r w:rsidR="00AB5073" w:rsidRPr="00041D7C">
        <w:rPr>
          <w:rFonts w:ascii="Times New Roman" w:hAnsi="Times New Roman" w:cs="Times New Roman"/>
          <w:color w:val="000000"/>
          <w:sz w:val="24"/>
          <w:szCs w:val="24"/>
          <w:lang w:val="en-US"/>
        </w:rPr>
        <w:t>članka 34. Statuta JP ŠGD "Šume Hercegovačko-neretvanske" d.o.o. Mostar,</w:t>
      </w:r>
      <w:r w:rsidR="00AB5073" w:rsidRPr="00041D7C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AB5073" w:rsidRPr="00041D7C">
        <w:rPr>
          <w:rFonts w:ascii="Times New Roman" w:eastAsia="Lucida Sans Unicode" w:hAnsi="Times New Roman" w:cs="Times New Roman"/>
          <w:sz w:val="24"/>
          <w:szCs w:val="24"/>
          <w:lang w:val="en-US" w:eastAsia="hr-BA"/>
        </w:rPr>
        <w:t xml:space="preserve">te po preporuci </w:t>
      </w:r>
      <w:r w:rsidR="00AB5073">
        <w:rPr>
          <w:rFonts w:ascii="Times New Roman" w:eastAsia="Lucida Sans Unicode" w:hAnsi="Times New Roman" w:cs="Times New Roman"/>
          <w:sz w:val="24"/>
          <w:szCs w:val="24"/>
          <w:lang w:val="en-US" w:eastAsia="hr-BA"/>
        </w:rPr>
        <w:t>Povjerenstva/Komisije za javnu nabavku</w:t>
      </w:r>
      <w:r w:rsidR="00AB5073" w:rsidRPr="00041D7C">
        <w:rPr>
          <w:rFonts w:ascii="Times New Roman" w:eastAsia="Lucida Sans Unicode" w:hAnsi="Times New Roman" w:cs="Times New Roman"/>
          <w:sz w:val="24"/>
          <w:szCs w:val="24"/>
          <w:lang w:val="en-US" w:eastAsia="hr-BA"/>
        </w:rPr>
        <w:t>, Direktor</w:t>
      </w:r>
      <w:r w:rsidR="00AB5073" w:rsidRPr="00041D7C">
        <w:rPr>
          <w:rFonts w:ascii="Times New Roman" w:eastAsia="Lucida Sans Unicode" w:hAnsi="Times New Roman" w:cs="Times New Roman"/>
          <w:i/>
          <w:sz w:val="24"/>
          <w:szCs w:val="24"/>
          <w:lang w:val="en-US" w:eastAsia="hr-BA"/>
        </w:rPr>
        <w:t xml:space="preserve"> </w:t>
      </w:r>
      <w:r w:rsidR="00AB5073" w:rsidRPr="00041D7C">
        <w:rPr>
          <w:rFonts w:ascii="Times New Roman" w:eastAsia="Lucida Sans Unicode" w:hAnsi="Times New Roman" w:cs="Times New Roman"/>
          <w:sz w:val="24"/>
          <w:szCs w:val="24"/>
          <w:lang w:val="en-US" w:eastAsia="hr-BA"/>
        </w:rPr>
        <w:t>Društva donio je</w:t>
      </w:r>
      <w:r w:rsidR="00AB5073" w:rsidRPr="00041D7C">
        <w:rPr>
          <w:color w:val="00000A"/>
          <w:sz w:val="24"/>
          <w:szCs w:val="24"/>
        </w:rPr>
        <w:tab/>
      </w:r>
    </w:p>
    <w:p w14:paraId="24AA3290" w14:textId="77777777" w:rsidR="00AB5073" w:rsidRDefault="00AB5073" w:rsidP="0046114B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6277EF" w14:textId="77777777" w:rsidR="00AB5073" w:rsidRDefault="00AB5073" w:rsidP="0046114B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hr-HR"/>
        </w:rPr>
      </w:pPr>
    </w:p>
    <w:p w14:paraId="4C9FD973" w14:textId="77777777" w:rsidR="0046114B" w:rsidRDefault="0046114B" w:rsidP="0046114B">
      <w:pPr>
        <w:pStyle w:val="Header"/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</w:pPr>
      <w:r w:rsidRPr="0046114B"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  <w:t>ODLUK</w:t>
      </w:r>
      <w:r w:rsidR="00AB5073"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  <w:t>U</w:t>
      </w:r>
    </w:p>
    <w:p w14:paraId="2B65F183" w14:textId="77777777" w:rsidR="00D8580B" w:rsidRDefault="005C6818" w:rsidP="0046114B">
      <w:pPr>
        <w:pStyle w:val="Header"/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  <w:t xml:space="preserve">o poništenju postupka </w:t>
      </w:r>
    </w:p>
    <w:p w14:paraId="00EEF52D" w14:textId="77777777" w:rsidR="00E36460" w:rsidRDefault="00E36460" w:rsidP="0046114B">
      <w:pPr>
        <w:pStyle w:val="Header"/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hr-HR"/>
        </w:rPr>
      </w:pPr>
    </w:p>
    <w:p w14:paraId="6A4076DE" w14:textId="77777777" w:rsidR="00E36460" w:rsidRDefault="00E36460" w:rsidP="0046114B">
      <w:pPr>
        <w:pStyle w:val="Header"/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E36460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Članak 1. </w:t>
      </w:r>
    </w:p>
    <w:p w14:paraId="461D1357" w14:textId="77777777" w:rsidR="008E6EFB" w:rsidRDefault="008E6EFB" w:rsidP="00AB5073">
      <w:pPr>
        <w:pStyle w:val="Uobiajeno"/>
        <w:jc w:val="both"/>
        <w:rPr>
          <w:rFonts w:ascii="Times New Roman" w:hAnsi="Times New Roman"/>
          <w:color w:val="00000A"/>
          <w:szCs w:val="24"/>
        </w:rPr>
      </w:pPr>
    </w:p>
    <w:p w14:paraId="647BDD1A" w14:textId="719EE369" w:rsidR="00C82B26" w:rsidRDefault="005C6818" w:rsidP="00C82B26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iCs/>
          <w:sz w:val="24"/>
          <w:szCs w:val="24"/>
          <w:lang w:eastAsia="bs-Latn-BA"/>
        </w:rPr>
      </w:pP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Poništava 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>se javn</w:t>
      </w:r>
      <w:r w:rsidR="005B2F89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nabavk</w:t>
      </w:r>
      <w:r w:rsidR="005B2F89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robe - 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„Nabavka i sukcesivna isporuka goriva“ pokrenut</w:t>
      </w:r>
      <w:r w:rsidR="005B2F89">
        <w:rPr>
          <w:rFonts w:ascii="Times New Roman" w:hAnsi="Times New Roman" w:cs="Times New Roman"/>
          <w:bCs/>
          <w:sz w:val="24"/>
          <w:szCs w:val="24"/>
          <w:lang w:val="hr-HR"/>
        </w:rPr>
        <w:t>a O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dlukom broj: 01-</w:t>
      </w:r>
      <w:r w:rsidR="00AA0E70">
        <w:rPr>
          <w:rFonts w:ascii="Times New Roman" w:hAnsi="Times New Roman" w:cs="Times New Roman"/>
          <w:bCs/>
          <w:sz w:val="24"/>
          <w:szCs w:val="24"/>
          <w:lang w:val="hr-HR"/>
        </w:rPr>
        <w:t>345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/22 od </w:t>
      </w:r>
      <w:r w:rsidR="00AA0E70">
        <w:rPr>
          <w:rFonts w:ascii="Times New Roman" w:hAnsi="Times New Roman" w:cs="Times New Roman"/>
          <w:bCs/>
          <w:sz w:val="24"/>
          <w:szCs w:val="24"/>
          <w:lang w:val="hr-HR"/>
        </w:rPr>
        <w:t>23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.0</w:t>
      </w:r>
      <w:r w:rsidR="00AA0E70">
        <w:rPr>
          <w:rFonts w:ascii="Times New Roman" w:hAnsi="Times New Roman" w:cs="Times New Roman"/>
          <w:bCs/>
          <w:sz w:val="24"/>
          <w:szCs w:val="24"/>
          <w:lang w:val="hr-HR"/>
        </w:rPr>
        <w:t>9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.2022. godine, putem konkurents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>kog zahtjeva za dostavu ponud</w:t>
      </w:r>
      <w:r w:rsidR="005B2F89">
        <w:rPr>
          <w:rFonts w:ascii="Times New Roman" w:hAnsi="Times New Roman" w:cs="Times New Roman"/>
          <w:bCs/>
          <w:sz w:val="24"/>
          <w:szCs w:val="24"/>
          <w:lang w:val="hr-HR"/>
        </w:rPr>
        <w:t>a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za L</w:t>
      </w:r>
      <w:r w:rsidR="001A7D1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ot </w:t>
      </w:r>
      <w:r w:rsidR="00AA0E70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1A7D1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>-</w:t>
      </w:r>
      <w:r w:rsidR="00AA0E7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Jablanica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>iz razloga što</w:t>
      </w:r>
      <w:r w:rsidR="001A7D15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Pr="005C681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roku određenom za dostavljenje ponud</w:t>
      </w:r>
      <w:r w:rsidR="00471DB0">
        <w:rPr>
          <w:rFonts w:ascii="Times New Roman" w:hAnsi="Times New Roman" w:cs="Times New Roman"/>
          <w:bCs/>
          <w:sz w:val="24"/>
          <w:szCs w:val="24"/>
          <w:lang w:val="hr-HR"/>
        </w:rPr>
        <w:t>a u naprijed navedenom postupku</w:t>
      </w:r>
      <w:r w:rsidR="001A7D1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Pr="00946D3E">
        <w:rPr>
          <w:rFonts w:ascii="Times New Roman" w:hAnsi="Times New Roman" w:cs="Times New Roman"/>
          <w:iCs/>
          <w:sz w:val="24"/>
          <w:szCs w:val="24"/>
          <w:lang w:eastAsia="bs-Latn-BA"/>
        </w:rPr>
        <w:t xml:space="preserve"> </w:t>
      </w:r>
      <w:r w:rsidR="005B2F89">
        <w:rPr>
          <w:rFonts w:ascii="Times New Roman" w:hAnsi="Times New Roman" w:cs="Times New Roman"/>
          <w:iCs/>
          <w:sz w:val="24"/>
          <w:szCs w:val="24"/>
          <w:lang w:eastAsia="bs-Latn-BA"/>
        </w:rPr>
        <w:t>nije dostavljena ni jedna ponuda.</w:t>
      </w:r>
    </w:p>
    <w:p w14:paraId="7EDE08E1" w14:textId="77777777" w:rsidR="00C82B26" w:rsidRPr="00514CC9" w:rsidRDefault="00C82B26" w:rsidP="00AB5073">
      <w:pPr>
        <w:pStyle w:val="Uobiajeno"/>
        <w:jc w:val="both"/>
        <w:rPr>
          <w:rFonts w:ascii="Times New Roman" w:hAnsi="Times New Roman"/>
          <w:szCs w:val="24"/>
        </w:rPr>
      </w:pPr>
    </w:p>
    <w:p w14:paraId="2707A929" w14:textId="77777777" w:rsidR="00C82B26" w:rsidRPr="00357C90" w:rsidRDefault="00C82B26" w:rsidP="00C82B26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/>
          <w:color w:val="FF0000"/>
          <w:szCs w:val="24"/>
        </w:rPr>
      </w:pPr>
    </w:p>
    <w:p w14:paraId="6BF14277" w14:textId="77777777" w:rsidR="00AB5073" w:rsidRDefault="00AB5073" w:rsidP="00AB5073">
      <w:pPr>
        <w:pStyle w:val="Uobiajeno"/>
        <w:jc w:val="center"/>
        <w:rPr>
          <w:rFonts w:ascii="Times New Roman" w:hAnsi="Times New Roman"/>
          <w:szCs w:val="24"/>
        </w:rPr>
      </w:pPr>
      <w:proofErr w:type="spellStart"/>
      <w:r w:rsidRPr="00041D7C">
        <w:rPr>
          <w:rFonts w:ascii="Times New Roman" w:hAnsi="Times New Roman"/>
          <w:b/>
          <w:color w:val="00000A"/>
          <w:szCs w:val="24"/>
        </w:rPr>
        <w:t>Članak</w:t>
      </w:r>
      <w:proofErr w:type="spellEnd"/>
      <w:r w:rsidRPr="00041D7C">
        <w:rPr>
          <w:rFonts w:ascii="Times New Roman" w:hAnsi="Times New Roman"/>
          <w:b/>
          <w:color w:val="00000A"/>
          <w:szCs w:val="24"/>
        </w:rPr>
        <w:t xml:space="preserve"> </w:t>
      </w:r>
      <w:r w:rsidR="005C6818">
        <w:rPr>
          <w:rFonts w:ascii="Times New Roman" w:hAnsi="Times New Roman"/>
          <w:b/>
          <w:color w:val="00000A"/>
          <w:szCs w:val="24"/>
        </w:rPr>
        <w:t>2</w:t>
      </w:r>
      <w:r w:rsidRPr="00041D7C">
        <w:rPr>
          <w:rFonts w:ascii="Times New Roman" w:hAnsi="Times New Roman"/>
          <w:b/>
          <w:color w:val="00000A"/>
          <w:szCs w:val="24"/>
        </w:rPr>
        <w:t>.</w:t>
      </w:r>
    </w:p>
    <w:p w14:paraId="218FAE64" w14:textId="77777777" w:rsidR="00AB5073" w:rsidRPr="003C7594" w:rsidRDefault="00AB5073" w:rsidP="00AB5073">
      <w:pPr>
        <w:pStyle w:val="Uobiajeno"/>
        <w:jc w:val="both"/>
        <w:rPr>
          <w:rFonts w:ascii="Times New Roman" w:hAnsi="Times New Roman"/>
          <w:szCs w:val="24"/>
        </w:rPr>
      </w:pPr>
    </w:p>
    <w:p w14:paraId="2022002E" w14:textId="2C15C4EE" w:rsidR="00AB5073" w:rsidRPr="00635AB6" w:rsidRDefault="00AB5073" w:rsidP="00471DB0">
      <w:pPr>
        <w:pStyle w:val="Uobiajeno"/>
        <w:jc w:val="both"/>
        <w:rPr>
          <w:rFonts w:ascii="Times New Roman" w:hAnsi="Times New Roman"/>
          <w:b/>
          <w:color w:val="00000A"/>
          <w:szCs w:val="24"/>
        </w:rPr>
      </w:pPr>
      <w:r w:rsidRPr="00635AB6">
        <w:rPr>
          <w:rFonts w:ascii="Times New Roman" w:hAnsi="Times New Roman"/>
        </w:rPr>
        <w:t xml:space="preserve">Ova </w:t>
      </w:r>
      <w:proofErr w:type="spellStart"/>
      <w:r w:rsidRPr="00635AB6">
        <w:rPr>
          <w:rFonts w:ascii="Times New Roman" w:hAnsi="Times New Roman"/>
        </w:rPr>
        <w:t>Odluka</w:t>
      </w:r>
      <w:proofErr w:type="spellEnd"/>
      <w:r w:rsidRPr="00635AB6">
        <w:rPr>
          <w:rFonts w:ascii="Times New Roman" w:hAnsi="Times New Roman"/>
        </w:rPr>
        <w:t xml:space="preserve"> bit </w:t>
      </w:r>
      <w:proofErr w:type="spellStart"/>
      <w:r w:rsidRPr="00635AB6">
        <w:rPr>
          <w:rFonts w:ascii="Times New Roman" w:hAnsi="Times New Roman"/>
        </w:rPr>
        <w:t>će</w:t>
      </w:r>
      <w:proofErr w:type="spellEnd"/>
      <w:r w:rsidRPr="00635AB6">
        <w:rPr>
          <w:rFonts w:ascii="Times New Roman" w:hAnsi="Times New Roman"/>
        </w:rPr>
        <w:t xml:space="preserve"> </w:t>
      </w:r>
      <w:proofErr w:type="spellStart"/>
      <w:r w:rsidRPr="00635AB6">
        <w:rPr>
          <w:rFonts w:ascii="Times New Roman" w:hAnsi="Times New Roman"/>
        </w:rPr>
        <w:t>objavljena</w:t>
      </w:r>
      <w:proofErr w:type="spellEnd"/>
      <w:r w:rsidRPr="00635AB6">
        <w:rPr>
          <w:rFonts w:ascii="Times New Roman" w:hAnsi="Times New Roman"/>
        </w:rPr>
        <w:t xml:space="preserve"> </w:t>
      </w:r>
      <w:proofErr w:type="spellStart"/>
      <w:r w:rsidRPr="00635AB6">
        <w:rPr>
          <w:rFonts w:ascii="Times New Roman" w:hAnsi="Times New Roman"/>
        </w:rPr>
        <w:t>na</w:t>
      </w:r>
      <w:proofErr w:type="spellEnd"/>
      <w:r w:rsidRPr="00635AB6">
        <w:rPr>
          <w:rFonts w:ascii="Times New Roman" w:hAnsi="Times New Roman"/>
        </w:rPr>
        <w:t xml:space="preserve"> web </w:t>
      </w:r>
      <w:proofErr w:type="spellStart"/>
      <w:r w:rsidRPr="00635AB6">
        <w:rPr>
          <w:rFonts w:ascii="Times New Roman" w:hAnsi="Times New Roman"/>
        </w:rPr>
        <w:t>stranici</w:t>
      </w:r>
      <w:proofErr w:type="spellEnd"/>
      <w:r w:rsidRPr="00635AB6">
        <w:rPr>
          <w:rFonts w:ascii="Times New Roman" w:hAnsi="Times New Roman"/>
        </w:rPr>
        <w:t xml:space="preserve"> </w:t>
      </w:r>
      <w:r w:rsidRPr="00635AB6">
        <w:rPr>
          <w:rFonts w:ascii="Times New Roman" w:hAnsi="Times New Roman"/>
          <w:color w:val="00000A"/>
          <w:szCs w:val="24"/>
        </w:rPr>
        <w:t>JP</w:t>
      </w:r>
      <w:r w:rsidR="001A7D15">
        <w:rPr>
          <w:rFonts w:ascii="Times New Roman" w:hAnsi="Times New Roman"/>
          <w:color w:val="00000A"/>
          <w:szCs w:val="24"/>
        </w:rPr>
        <w:t xml:space="preserve"> </w:t>
      </w:r>
      <w:r>
        <w:rPr>
          <w:rFonts w:ascii="Times New Roman" w:hAnsi="Times New Roman"/>
          <w:color w:val="00000A"/>
          <w:szCs w:val="24"/>
        </w:rPr>
        <w:t>ŠGD</w:t>
      </w:r>
      <w:r w:rsidRPr="00635AB6">
        <w:rPr>
          <w:rFonts w:ascii="Times New Roman" w:hAnsi="Times New Roman"/>
          <w:color w:val="00000A"/>
          <w:szCs w:val="24"/>
        </w:rPr>
        <w:t xml:space="preserve"> "</w:t>
      </w:r>
      <w:proofErr w:type="spellStart"/>
      <w:r w:rsidRPr="00635AB6">
        <w:rPr>
          <w:rFonts w:ascii="Times New Roman" w:hAnsi="Times New Roman"/>
          <w:color w:val="00000A"/>
          <w:szCs w:val="24"/>
        </w:rPr>
        <w:t>Šume</w:t>
      </w:r>
      <w:proofErr w:type="spellEnd"/>
      <w:r w:rsidRPr="00635AB6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635AB6">
        <w:rPr>
          <w:rFonts w:ascii="Times New Roman" w:hAnsi="Times New Roman"/>
          <w:color w:val="00000A"/>
          <w:szCs w:val="24"/>
        </w:rPr>
        <w:t>Hercegovačko-neretvanske</w:t>
      </w:r>
      <w:proofErr w:type="spellEnd"/>
      <w:r w:rsidRPr="00635AB6">
        <w:rPr>
          <w:rFonts w:ascii="Times New Roman" w:hAnsi="Times New Roman"/>
          <w:color w:val="00000A"/>
          <w:szCs w:val="24"/>
        </w:rPr>
        <w:t>" d.o.o. Mostar.</w:t>
      </w:r>
      <w:r w:rsidRPr="00635AB6">
        <w:rPr>
          <w:rFonts w:ascii="Times New Roman" w:hAnsi="Times New Roman"/>
          <w:b/>
          <w:color w:val="00000A"/>
          <w:szCs w:val="24"/>
        </w:rPr>
        <w:t xml:space="preserve">  </w:t>
      </w:r>
    </w:p>
    <w:p w14:paraId="536DB3FC" w14:textId="77777777" w:rsidR="00AB5073" w:rsidRDefault="00AB5073" w:rsidP="00AB5073">
      <w:pPr>
        <w:pStyle w:val="Uobiajeno"/>
        <w:jc w:val="center"/>
        <w:rPr>
          <w:rFonts w:ascii="Times New Roman" w:hAnsi="Times New Roman"/>
          <w:b/>
          <w:color w:val="00000A"/>
          <w:szCs w:val="24"/>
        </w:rPr>
      </w:pPr>
    </w:p>
    <w:p w14:paraId="329EAB21" w14:textId="77777777" w:rsidR="00AB5073" w:rsidRPr="003C7594" w:rsidRDefault="00AB5073" w:rsidP="00AB5073">
      <w:pPr>
        <w:pStyle w:val="Uobiajeno"/>
        <w:jc w:val="center"/>
        <w:rPr>
          <w:rFonts w:ascii="Times New Roman" w:hAnsi="Times New Roman"/>
          <w:szCs w:val="24"/>
        </w:rPr>
      </w:pPr>
      <w:proofErr w:type="spellStart"/>
      <w:r w:rsidRPr="00041D7C">
        <w:rPr>
          <w:rFonts w:ascii="Times New Roman" w:hAnsi="Times New Roman"/>
          <w:b/>
          <w:color w:val="00000A"/>
          <w:szCs w:val="24"/>
        </w:rPr>
        <w:t>Članak</w:t>
      </w:r>
      <w:proofErr w:type="spellEnd"/>
      <w:r w:rsidRPr="00041D7C">
        <w:rPr>
          <w:rFonts w:ascii="Times New Roman" w:hAnsi="Times New Roman"/>
          <w:b/>
          <w:color w:val="00000A"/>
          <w:szCs w:val="24"/>
        </w:rPr>
        <w:t xml:space="preserve"> </w:t>
      </w:r>
      <w:r w:rsidR="005C6818">
        <w:rPr>
          <w:rFonts w:ascii="Times New Roman" w:hAnsi="Times New Roman"/>
          <w:b/>
          <w:color w:val="00000A"/>
          <w:szCs w:val="24"/>
        </w:rPr>
        <w:t>3</w:t>
      </w:r>
      <w:r w:rsidRPr="00041D7C">
        <w:rPr>
          <w:rFonts w:ascii="Times New Roman" w:hAnsi="Times New Roman"/>
          <w:b/>
          <w:color w:val="00000A"/>
          <w:szCs w:val="24"/>
        </w:rPr>
        <w:t>.</w:t>
      </w:r>
    </w:p>
    <w:p w14:paraId="0C17F000" w14:textId="77777777" w:rsidR="00AB5073" w:rsidRDefault="00AB5073" w:rsidP="00AB5073">
      <w:pPr>
        <w:pStyle w:val="Uobiajeno"/>
        <w:ind w:firstLine="708"/>
        <w:jc w:val="both"/>
        <w:rPr>
          <w:rFonts w:ascii="Times New Roman" w:hAnsi="Times New Roman"/>
          <w:color w:val="00000A"/>
          <w:szCs w:val="24"/>
        </w:rPr>
      </w:pPr>
    </w:p>
    <w:p w14:paraId="0D5EEFC4" w14:textId="6504D4D7" w:rsidR="00AB5073" w:rsidRPr="003C7594" w:rsidRDefault="00AB5073" w:rsidP="00AB5073">
      <w:pPr>
        <w:pStyle w:val="Uobiajeno"/>
        <w:rPr>
          <w:rFonts w:ascii="Times New Roman" w:hAnsi="Times New Roman"/>
          <w:szCs w:val="24"/>
        </w:rPr>
      </w:pPr>
      <w:proofErr w:type="spellStart"/>
      <w:r w:rsidRPr="003C7594">
        <w:rPr>
          <w:rFonts w:ascii="Times New Roman" w:hAnsi="Times New Roman"/>
          <w:color w:val="00000A"/>
          <w:szCs w:val="24"/>
        </w:rPr>
        <w:t>Odluka</w:t>
      </w:r>
      <w:proofErr w:type="spellEnd"/>
      <w:r w:rsidRPr="003C7594">
        <w:rPr>
          <w:rFonts w:ascii="Times New Roman" w:hAnsi="Times New Roman"/>
          <w:color w:val="00000A"/>
          <w:szCs w:val="24"/>
        </w:rPr>
        <w:t xml:space="preserve"> stupa </w:t>
      </w:r>
      <w:proofErr w:type="spellStart"/>
      <w:r w:rsidRPr="003C7594">
        <w:rPr>
          <w:rFonts w:ascii="Times New Roman" w:hAnsi="Times New Roman"/>
          <w:color w:val="00000A"/>
          <w:szCs w:val="24"/>
        </w:rPr>
        <w:t>na</w:t>
      </w:r>
      <w:proofErr w:type="spellEnd"/>
      <w:r w:rsidRPr="003C7594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3C7594">
        <w:rPr>
          <w:rFonts w:ascii="Times New Roman" w:hAnsi="Times New Roman"/>
          <w:color w:val="00000A"/>
          <w:szCs w:val="24"/>
        </w:rPr>
        <w:t>snagu</w:t>
      </w:r>
      <w:proofErr w:type="spellEnd"/>
      <w:r w:rsidRPr="003C7594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3C7594">
        <w:rPr>
          <w:rFonts w:ascii="Times New Roman" w:hAnsi="Times New Roman"/>
          <w:color w:val="00000A"/>
          <w:szCs w:val="24"/>
        </w:rPr>
        <w:t>danom</w:t>
      </w:r>
      <w:proofErr w:type="spellEnd"/>
      <w:r w:rsidRPr="003C7594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3C7594">
        <w:rPr>
          <w:rFonts w:ascii="Times New Roman" w:hAnsi="Times New Roman"/>
          <w:color w:val="00000A"/>
          <w:szCs w:val="24"/>
        </w:rPr>
        <w:t>donošenja</w:t>
      </w:r>
      <w:proofErr w:type="spellEnd"/>
      <w:r w:rsidRPr="003C7594">
        <w:rPr>
          <w:rFonts w:ascii="Times New Roman" w:hAnsi="Times New Roman"/>
          <w:color w:val="00000A"/>
          <w:szCs w:val="24"/>
        </w:rPr>
        <w:t>.</w:t>
      </w:r>
    </w:p>
    <w:p w14:paraId="0E20FBC9" w14:textId="77777777" w:rsidR="00C82B26" w:rsidRDefault="00C82B26" w:rsidP="00C82B26">
      <w:pPr>
        <w:pStyle w:val="Header"/>
        <w:tabs>
          <w:tab w:val="left" w:pos="9540"/>
          <w:tab w:val="left" w:pos="97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</w:p>
    <w:p w14:paraId="22680FBC" w14:textId="77777777" w:rsidR="00230A37" w:rsidRDefault="00230A37" w:rsidP="00C82B26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39C13D1" w14:textId="0C0464F5" w:rsidR="005C6818" w:rsidRDefault="00AB5073" w:rsidP="005B2F89">
      <w:pPr>
        <w:pStyle w:val="Uobiajeno"/>
        <w:jc w:val="center"/>
        <w:rPr>
          <w:rFonts w:ascii="Times New Roman" w:hAnsi="Times New Roman"/>
          <w:b/>
          <w:szCs w:val="24"/>
        </w:rPr>
      </w:pPr>
      <w:proofErr w:type="spellStart"/>
      <w:r w:rsidRPr="00321E50">
        <w:rPr>
          <w:rFonts w:ascii="Times New Roman" w:hAnsi="Times New Roman"/>
          <w:b/>
          <w:szCs w:val="24"/>
        </w:rPr>
        <w:t>Obrazloženje</w:t>
      </w:r>
      <w:proofErr w:type="spellEnd"/>
    </w:p>
    <w:p w14:paraId="0225050C" w14:textId="7DA952E9" w:rsidR="005B2F89" w:rsidRPr="00F511BA" w:rsidRDefault="005B2F89" w:rsidP="005B2F89">
      <w:pPr>
        <w:jc w:val="both"/>
        <w:rPr>
          <w:rFonts w:ascii="Times New Roman" w:hAnsi="Times New Roman"/>
          <w:bCs/>
          <w:i/>
          <w:sz w:val="24"/>
          <w:szCs w:val="24"/>
          <w:lang w:eastAsia="bs-Latn-BA"/>
        </w:rPr>
      </w:pP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  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Na osnovu </w:t>
      </w:r>
      <w:r>
        <w:rPr>
          <w:rFonts w:ascii="Times New Roman" w:hAnsi="Times New Roman" w:cs="Times New Roman"/>
          <w:bCs/>
          <w:sz w:val="24"/>
          <w:szCs w:val="24"/>
          <w:lang w:eastAsia="bs-Latn-BA"/>
        </w:rPr>
        <w:t>O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>dluke o pokretanju postupka javne nabavke roba,</w:t>
      </w:r>
      <w:r w:rsidRPr="00F511BA">
        <w:rPr>
          <w:rFonts w:ascii="Times New Roman" w:hAnsi="Times New Roman" w:cs="Times New Roman"/>
          <w:sz w:val="24"/>
          <w:szCs w:val="24"/>
          <w:lang w:eastAsia="bs-Latn-BA"/>
        </w:rPr>
        <w:t xml:space="preserve"> putem </w:t>
      </w:r>
      <w:r w:rsidRPr="00F511BA">
        <w:rPr>
          <w:rFonts w:ascii="Times New Roman" w:hAnsi="Times New Roman"/>
          <w:sz w:val="24"/>
          <w:szCs w:val="24"/>
          <w:lang w:eastAsia="bs-Latn-BA"/>
        </w:rPr>
        <w:t>konkurentskog</w:t>
      </w:r>
      <w:r>
        <w:rPr>
          <w:rFonts w:ascii="Times New Roman" w:hAnsi="Times New Roman"/>
          <w:sz w:val="24"/>
          <w:szCs w:val="24"/>
          <w:lang w:eastAsia="bs-Latn-BA"/>
        </w:rPr>
        <w:t xml:space="preserve"> </w:t>
      </w:r>
      <w:r w:rsidRPr="00F511BA">
        <w:rPr>
          <w:rFonts w:ascii="Times New Roman" w:hAnsi="Times New Roman"/>
          <w:sz w:val="24"/>
          <w:szCs w:val="24"/>
          <w:lang w:eastAsia="bs-Latn-BA"/>
        </w:rPr>
        <w:t xml:space="preserve">zahtjeva za dostavu ponuda 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, kod JP ŠGD „ Šume Hercegovačko-neretvanske“ d.o.o. Mostar, broj: </w:t>
      </w:r>
      <w:bookmarkStart w:id="0" w:name="_Hlk56691357"/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>01-</w:t>
      </w:r>
      <w:r w:rsidR="00AA0E70">
        <w:rPr>
          <w:rFonts w:ascii="Times New Roman" w:hAnsi="Times New Roman" w:cs="Times New Roman"/>
          <w:bCs/>
          <w:sz w:val="24"/>
          <w:szCs w:val="24"/>
          <w:lang w:eastAsia="bs-Latn-BA"/>
        </w:rPr>
        <w:t>345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/22 od </w:t>
      </w:r>
      <w:r w:rsidR="00AA0E70">
        <w:rPr>
          <w:rFonts w:ascii="Times New Roman" w:hAnsi="Times New Roman" w:cs="Times New Roman"/>
          <w:bCs/>
          <w:sz w:val="24"/>
          <w:szCs w:val="24"/>
          <w:lang w:eastAsia="bs-Latn-BA"/>
        </w:rPr>
        <w:t>23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>.0</w:t>
      </w:r>
      <w:r w:rsidR="00AA0E70">
        <w:rPr>
          <w:rFonts w:ascii="Times New Roman" w:hAnsi="Times New Roman" w:cs="Times New Roman"/>
          <w:bCs/>
          <w:sz w:val="24"/>
          <w:szCs w:val="24"/>
          <w:lang w:eastAsia="bs-Latn-BA"/>
        </w:rPr>
        <w:t>9</w:t>
      </w:r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>.202</w:t>
      </w:r>
      <w:bookmarkEnd w:id="0"/>
      <w:r w:rsidRPr="00F511BA">
        <w:rPr>
          <w:rFonts w:ascii="Times New Roman" w:hAnsi="Times New Roman" w:cs="Times New Roman"/>
          <w:bCs/>
          <w:sz w:val="24"/>
          <w:szCs w:val="24"/>
          <w:lang w:eastAsia="bs-Latn-BA"/>
        </w:rPr>
        <w:t>2. god. provedena je procedura objave Odluke o pokretanju postupka javne nabavke, objave tenderske dokumentacije, Obavještenja o nabavci i prikupljanja ponuda po navedenom za</w:t>
      </w:r>
      <w:bookmarkStart w:id="1" w:name="_Hlk109036116"/>
      <w:r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Pr="00F511BA">
        <w:rPr>
          <w:rFonts w:ascii="Times New Roman" w:hAnsi="Times New Roman" w:cs="Times New Roman"/>
          <w:bCs/>
          <w:i/>
          <w:sz w:val="24"/>
          <w:szCs w:val="24"/>
          <w:lang w:eastAsia="bs-Latn-BA"/>
        </w:rPr>
        <w:t xml:space="preserve"> </w:t>
      </w:r>
      <w:r w:rsidR="0014703A">
        <w:rPr>
          <w:rFonts w:ascii="Times New Roman" w:hAnsi="Times New Roman" w:cs="Times New Roman"/>
          <w:bCs/>
          <w:i/>
          <w:sz w:val="24"/>
          <w:szCs w:val="24"/>
          <w:lang w:eastAsia="bs-Latn-BA"/>
        </w:rPr>
        <w:t>„</w:t>
      </w:r>
      <w:r w:rsidRPr="00F511BA">
        <w:rPr>
          <w:rFonts w:ascii="Times New Roman" w:hAnsi="Times New Roman" w:cs="Times New Roman"/>
          <w:bCs/>
          <w:i/>
          <w:sz w:val="24"/>
          <w:szCs w:val="24"/>
          <w:lang w:eastAsia="bs-Latn-BA"/>
        </w:rPr>
        <w:t>Nabavk</w:t>
      </w:r>
      <w:r w:rsidR="00AA0E70">
        <w:rPr>
          <w:rFonts w:ascii="Times New Roman" w:hAnsi="Times New Roman" w:cs="Times New Roman"/>
          <w:bCs/>
          <w:i/>
          <w:sz w:val="24"/>
          <w:szCs w:val="24"/>
          <w:lang w:eastAsia="bs-Latn-BA"/>
        </w:rPr>
        <w:t>a</w:t>
      </w:r>
      <w:r w:rsidRPr="00F511BA">
        <w:rPr>
          <w:rFonts w:ascii="Times New Roman" w:hAnsi="Times New Roman" w:cs="Times New Roman"/>
          <w:bCs/>
          <w:i/>
          <w:sz w:val="24"/>
          <w:szCs w:val="24"/>
          <w:lang w:eastAsia="bs-Latn-BA"/>
        </w:rPr>
        <w:t xml:space="preserve"> i sukcesivna isporuku goriva</w:t>
      </w:r>
      <w:r w:rsidRPr="00F511BA">
        <w:rPr>
          <w:rFonts w:ascii="Times New Roman" w:hAnsi="Times New Roman"/>
          <w:bCs/>
          <w:i/>
          <w:sz w:val="24"/>
          <w:szCs w:val="24"/>
          <w:lang w:eastAsia="bs-Latn-BA"/>
        </w:rPr>
        <w:t xml:space="preserve">“ </w:t>
      </w:r>
    </w:p>
    <w:bookmarkEnd w:id="1"/>
    <w:p w14:paraId="54C516A6" w14:textId="154FA0BE" w:rsidR="005B2F89" w:rsidRPr="00946D3E" w:rsidRDefault="005B2F89" w:rsidP="005B2F89">
      <w:pPr>
        <w:jc w:val="both"/>
        <w:rPr>
          <w:rFonts w:ascii="Times New Roman" w:hAnsi="Times New Roman" w:cs="Times New Roman"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i/>
          <w:lang w:eastAsia="bs-Latn-BA"/>
        </w:rPr>
        <w:t xml:space="preserve">      </w:t>
      </w:r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>U ostavljenom roku za preuzimanje tenderske dokumentacije sa web portala Agencije za javne nabavke BiH (</w:t>
      </w:r>
      <w:hyperlink r:id="rId6" w:history="1">
        <w:r w:rsidRPr="00946D3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bs-Latn-BA"/>
          </w:rPr>
          <w:t>www.ejn.gov.ba</w:t>
        </w:r>
      </w:hyperlink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>), tend</w:t>
      </w:r>
      <w:r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ersku </w:t>
      </w:r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>dokumentaciju preuzelo je šest</w:t>
      </w:r>
      <w:r w:rsidRPr="00946D3E">
        <w:rPr>
          <w:rFonts w:ascii="Times New Roman" w:hAnsi="Times New Roman" w:cs="Times New Roman"/>
          <w:bCs/>
          <w:sz w:val="24"/>
          <w:szCs w:val="24"/>
          <w:u w:val="single"/>
          <w:lang w:eastAsia="bs-Latn-BA"/>
        </w:rPr>
        <w:t xml:space="preserve"> (6)</w:t>
      </w:r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ponuđača</w:t>
      </w:r>
      <w:r w:rsidR="00AA0E70">
        <w:rPr>
          <w:rFonts w:ascii="Times New Roman" w:hAnsi="Times New Roman" w:cs="Times New Roman"/>
          <w:bCs/>
          <w:sz w:val="24"/>
          <w:szCs w:val="24"/>
          <w:lang w:eastAsia="bs-Latn-BA"/>
        </w:rPr>
        <w:t>.</w:t>
      </w:r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</w:t>
      </w:r>
    </w:p>
    <w:p w14:paraId="2802C2A3" w14:textId="77777777" w:rsidR="005B2F89" w:rsidRPr="00946D3E" w:rsidRDefault="005B2F89" w:rsidP="005B2F8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bs-Latn-BA"/>
        </w:rPr>
      </w:pPr>
      <w:r w:rsidRPr="00946D3E">
        <w:rPr>
          <w:rFonts w:ascii="Times New Roman" w:hAnsi="Times New Roman" w:cs="Times New Roman"/>
          <w:bCs/>
          <w:sz w:val="24"/>
          <w:szCs w:val="24"/>
          <w:lang w:eastAsia="bs-Latn-BA"/>
        </w:rPr>
        <w:t xml:space="preserve">       </w:t>
      </w:r>
      <w:r w:rsidRPr="00946D3E">
        <w:rPr>
          <w:rFonts w:ascii="Times New Roman" w:hAnsi="Times New Roman" w:cs="Times New Roman"/>
          <w:b/>
          <w:i/>
          <w:iCs/>
          <w:sz w:val="24"/>
          <w:szCs w:val="24"/>
          <w:lang w:eastAsia="bs-Latn-BA"/>
        </w:rPr>
        <w:t>U roku za dostavljanje ponuda u predmetnom postupku, Ugovornom organu nije dostavljena ni jedna ponuda.</w:t>
      </w:r>
    </w:p>
    <w:p w14:paraId="0CF1A303" w14:textId="77777777" w:rsidR="005B2F89" w:rsidRPr="00946D3E" w:rsidRDefault="005B2F89" w:rsidP="005B2F89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bs-Latn-BA"/>
        </w:rPr>
      </w:pPr>
    </w:p>
    <w:p w14:paraId="2D075B9E" w14:textId="7B866D8E" w:rsidR="005B2F89" w:rsidRPr="00946D3E" w:rsidRDefault="005B2F89" w:rsidP="005B2F89">
      <w:pPr>
        <w:jc w:val="both"/>
        <w:rPr>
          <w:rFonts w:ascii="Times New Roman" w:hAnsi="Times New Roman" w:cs="Times New Roman"/>
          <w:i/>
          <w:sz w:val="24"/>
          <w:szCs w:val="24"/>
          <w:lang w:eastAsia="bs-Latn-BA"/>
        </w:rPr>
      </w:pPr>
      <w:r w:rsidRPr="00946D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</w:t>
      </w:r>
      <w:r w:rsidRPr="00946D3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ukladn</w:t>
      </w:r>
      <w:r w:rsidR="00AA0E7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odredbama član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ka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69. stav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ak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(2) t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čka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</w:t>
      </w:r>
      <w:r w:rsidRPr="00946D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te  </w:t>
      </w:r>
      <w:r w:rsidR="008F1E7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po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preporuci Povjerenstva/Komisije za javne nabavke</w:t>
      </w:r>
      <w:r w:rsidR="0014703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F1E7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odlučeno je kao u članku 1. ove Odluke.</w:t>
      </w:r>
    </w:p>
    <w:p w14:paraId="4DD06AE2" w14:textId="77777777" w:rsidR="00AB5073" w:rsidRDefault="00AB5073" w:rsidP="00AB5073">
      <w:pPr>
        <w:pStyle w:val="Uobiajeno"/>
        <w:jc w:val="both"/>
        <w:rPr>
          <w:rFonts w:ascii="Times New Roman" w:hAnsi="Times New Roman"/>
          <w:b/>
          <w:color w:val="00000A"/>
          <w:szCs w:val="24"/>
        </w:rPr>
      </w:pPr>
    </w:p>
    <w:p w14:paraId="4FA13A04" w14:textId="1CCCC7AE" w:rsidR="00AB5073" w:rsidRPr="003C7594" w:rsidRDefault="00AB5073" w:rsidP="00AB5073">
      <w:pPr>
        <w:pStyle w:val="Uobiajeno"/>
        <w:jc w:val="both"/>
        <w:rPr>
          <w:rFonts w:ascii="Times New Roman" w:hAnsi="Times New Roman"/>
          <w:szCs w:val="24"/>
        </w:rPr>
      </w:pPr>
      <w:r w:rsidRPr="003C7594">
        <w:rPr>
          <w:rFonts w:ascii="Times New Roman" w:hAnsi="Times New Roman"/>
          <w:b/>
          <w:color w:val="00000A"/>
          <w:szCs w:val="24"/>
        </w:rPr>
        <w:t>POUKA O PRAVNOM LIJEKU:</w:t>
      </w:r>
      <w:r w:rsidRPr="003C7594">
        <w:rPr>
          <w:rFonts w:ascii="Times New Roman" w:hAnsi="Times New Roman"/>
          <w:color w:val="00000A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A"/>
          <w:szCs w:val="24"/>
        </w:rPr>
        <w:t>Protiv</w:t>
      </w:r>
      <w:proofErr w:type="spellEnd"/>
      <w:r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Cs w:val="24"/>
        </w:rPr>
        <w:t>ove</w:t>
      </w:r>
      <w:proofErr w:type="spellEnd"/>
      <w:r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Cs w:val="24"/>
        </w:rPr>
        <w:t>O</w:t>
      </w:r>
      <w:r w:rsidRPr="006D4C26">
        <w:rPr>
          <w:rFonts w:ascii="Times New Roman" w:hAnsi="Times New Roman"/>
          <w:color w:val="00000A"/>
          <w:szCs w:val="24"/>
        </w:rPr>
        <w:t>dluke</w:t>
      </w:r>
      <w:proofErr w:type="spellEnd"/>
      <w:r w:rsidRPr="006D4C26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6D4C26">
        <w:rPr>
          <w:rFonts w:ascii="Times New Roman" w:hAnsi="Times New Roman"/>
          <w:color w:val="00000A"/>
          <w:szCs w:val="24"/>
        </w:rPr>
        <w:t>može</w:t>
      </w:r>
      <w:proofErr w:type="spellEnd"/>
      <w:r w:rsidRPr="006D4C26">
        <w:rPr>
          <w:rFonts w:ascii="Times New Roman" w:hAnsi="Times New Roman"/>
          <w:color w:val="00000A"/>
          <w:szCs w:val="24"/>
        </w:rPr>
        <w:t xml:space="preserve"> se </w:t>
      </w:r>
      <w:proofErr w:type="spellStart"/>
      <w:r w:rsidRPr="006D4C26">
        <w:rPr>
          <w:rFonts w:ascii="Times New Roman" w:hAnsi="Times New Roman"/>
          <w:color w:val="00000A"/>
          <w:szCs w:val="24"/>
        </w:rPr>
        <w:t>uložiti</w:t>
      </w:r>
      <w:proofErr w:type="spellEnd"/>
      <w:r w:rsidRPr="006D4C26"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 w:rsidRPr="006D4C26">
        <w:rPr>
          <w:rFonts w:ascii="Times New Roman" w:hAnsi="Times New Roman"/>
        </w:rPr>
        <w:t>žalba</w:t>
      </w:r>
      <w:proofErr w:type="spellEnd"/>
      <w:r w:rsidRPr="006D4C26">
        <w:rPr>
          <w:rFonts w:ascii="Times New Roman" w:hAnsi="Times New Roman"/>
        </w:rPr>
        <w:t xml:space="preserve"> </w:t>
      </w:r>
      <w:proofErr w:type="spellStart"/>
      <w:r w:rsidRPr="006D4C26">
        <w:rPr>
          <w:rFonts w:ascii="Times New Roman" w:hAnsi="Times New Roman"/>
        </w:rPr>
        <w:t>Ugovornom</w:t>
      </w:r>
      <w:proofErr w:type="spellEnd"/>
      <w:r w:rsidRPr="006D4C26">
        <w:rPr>
          <w:rFonts w:ascii="Times New Roman" w:hAnsi="Times New Roman"/>
        </w:rPr>
        <w:t xml:space="preserve"> </w:t>
      </w:r>
      <w:proofErr w:type="spellStart"/>
      <w:r w:rsidR="00AA0E70">
        <w:rPr>
          <w:rFonts w:ascii="Times New Roman" w:hAnsi="Times New Roman"/>
        </w:rPr>
        <w:t>organu</w:t>
      </w:r>
      <w:proofErr w:type="spellEnd"/>
      <w:r w:rsidRPr="006D4C26">
        <w:rPr>
          <w:rFonts w:ascii="Times New Roman" w:hAnsi="Times New Roman"/>
          <w:color w:val="00000A"/>
          <w:szCs w:val="24"/>
        </w:rPr>
        <w:t xml:space="preserve"> u </w:t>
      </w:r>
      <w:proofErr w:type="spellStart"/>
      <w:r w:rsidRPr="006D4C26">
        <w:rPr>
          <w:rFonts w:ascii="Times New Roman" w:hAnsi="Times New Roman"/>
          <w:color w:val="00000A"/>
          <w:szCs w:val="24"/>
        </w:rPr>
        <w:t>roku</w:t>
      </w:r>
      <w:proofErr w:type="spellEnd"/>
      <w:r w:rsidRPr="006D4C26">
        <w:rPr>
          <w:rFonts w:ascii="Times New Roman" w:hAnsi="Times New Roman"/>
          <w:color w:val="00000A"/>
          <w:szCs w:val="24"/>
        </w:rPr>
        <w:t xml:space="preserve"> od </w:t>
      </w:r>
      <w:r w:rsidR="00963E03">
        <w:rPr>
          <w:rFonts w:ascii="Times New Roman" w:hAnsi="Times New Roman"/>
          <w:color w:val="00000A"/>
          <w:szCs w:val="24"/>
        </w:rPr>
        <w:t>10</w:t>
      </w:r>
      <w:r w:rsidRPr="006D4C26">
        <w:rPr>
          <w:rFonts w:ascii="Times New Roman" w:hAnsi="Times New Roman"/>
          <w:color w:val="00000A"/>
          <w:szCs w:val="24"/>
        </w:rPr>
        <w:t xml:space="preserve"> dana od dana </w:t>
      </w:r>
      <w:proofErr w:type="spellStart"/>
      <w:r>
        <w:rPr>
          <w:rFonts w:ascii="Times New Roman" w:hAnsi="Times New Roman"/>
          <w:color w:val="00000A"/>
          <w:szCs w:val="24"/>
        </w:rPr>
        <w:t>prijema</w:t>
      </w:r>
      <w:proofErr w:type="spellEnd"/>
      <w:r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Cs w:val="24"/>
        </w:rPr>
        <w:t>ove</w:t>
      </w:r>
      <w:proofErr w:type="spellEnd"/>
      <w:r>
        <w:rPr>
          <w:rFonts w:ascii="Times New Roman" w:hAnsi="Times New Roman"/>
          <w:color w:val="00000A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A"/>
          <w:szCs w:val="24"/>
        </w:rPr>
        <w:t>Odluke</w:t>
      </w:r>
      <w:proofErr w:type="spellEnd"/>
      <w:r w:rsidRPr="006D4C26">
        <w:rPr>
          <w:rFonts w:ascii="Times New Roman" w:hAnsi="Times New Roman"/>
          <w:color w:val="00000A"/>
          <w:szCs w:val="24"/>
        </w:rPr>
        <w:t>.</w:t>
      </w:r>
    </w:p>
    <w:p w14:paraId="773B8417" w14:textId="77777777" w:rsidR="00AB5073" w:rsidRDefault="00AB5073" w:rsidP="00AB5073">
      <w:pPr>
        <w:pStyle w:val="Uobiajeno"/>
        <w:jc w:val="both"/>
        <w:rPr>
          <w:rFonts w:ascii="Times New Roman" w:hAnsi="Times New Roman"/>
          <w:b/>
          <w:color w:val="00000A"/>
          <w:sz w:val="22"/>
          <w:szCs w:val="22"/>
        </w:rPr>
      </w:pPr>
    </w:p>
    <w:p w14:paraId="7DFE227C" w14:textId="77777777" w:rsidR="00963E03" w:rsidRDefault="00963E03" w:rsidP="00AB5073">
      <w:pPr>
        <w:pStyle w:val="Uobiajeno"/>
        <w:jc w:val="both"/>
        <w:rPr>
          <w:rFonts w:ascii="Times New Roman" w:hAnsi="Times New Roman"/>
          <w:b/>
          <w:color w:val="00000A"/>
          <w:sz w:val="22"/>
          <w:szCs w:val="22"/>
        </w:rPr>
      </w:pPr>
    </w:p>
    <w:p w14:paraId="568B2A90" w14:textId="42DE0D53" w:rsidR="00AB5073" w:rsidRPr="00963E03" w:rsidRDefault="00AB5073" w:rsidP="00AB5073">
      <w:pPr>
        <w:pStyle w:val="Uobiajeno"/>
        <w:jc w:val="both"/>
        <w:rPr>
          <w:rFonts w:ascii="Arial" w:hAnsi="Arial"/>
          <w:color w:val="00000A"/>
          <w:sz w:val="18"/>
        </w:rPr>
      </w:pPr>
      <w:proofErr w:type="spellStart"/>
      <w:r>
        <w:rPr>
          <w:rFonts w:ascii="Times New Roman" w:hAnsi="Times New Roman"/>
          <w:b/>
          <w:color w:val="00000A"/>
          <w:sz w:val="22"/>
          <w:szCs w:val="22"/>
        </w:rPr>
        <w:t>Dostaviti</w:t>
      </w:r>
      <w:proofErr w:type="spellEnd"/>
      <w:r w:rsidRPr="003C7594">
        <w:rPr>
          <w:rFonts w:ascii="Times New Roman" w:hAnsi="Times New Roman"/>
          <w:b/>
          <w:color w:val="00000A"/>
          <w:sz w:val="22"/>
          <w:szCs w:val="22"/>
        </w:rPr>
        <w:t xml:space="preserve">:            </w:t>
      </w:r>
      <w:r w:rsidR="00963E03">
        <w:rPr>
          <w:rFonts w:ascii="Times New Roman" w:hAnsi="Times New Roman"/>
          <w:b/>
          <w:color w:val="00000A"/>
          <w:sz w:val="22"/>
          <w:szCs w:val="22"/>
        </w:rPr>
        <w:t xml:space="preserve">                                                                                                </w:t>
      </w:r>
      <w:r w:rsidRPr="003C7594">
        <w:rPr>
          <w:rFonts w:ascii="Times New Roman" w:hAnsi="Times New Roman"/>
          <w:b/>
          <w:color w:val="00000A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/>
          <w:color w:val="00000A"/>
          <w:sz w:val="18"/>
        </w:rPr>
        <w:t xml:space="preserve">                                                                                                       </w:t>
      </w:r>
      <w:r w:rsidRPr="00027DB0">
        <w:rPr>
          <w:rFonts w:ascii="Times New Roman" w:hAnsi="Times New Roman"/>
          <w:color w:val="00000A"/>
          <w:szCs w:val="24"/>
        </w:rPr>
        <w:tab/>
      </w:r>
      <w:r w:rsidRPr="00027DB0">
        <w:rPr>
          <w:rFonts w:ascii="Times New Roman" w:hAnsi="Times New Roman"/>
          <w:color w:val="00000A"/>
          <w:szCs w:val="24"/>
        </w:rPr>
        <w:tab/>
      </w:r>
      <w:r w:rsidR="00963E03">
        <w:rPr>
          <w:rFonts w:ascii="Times New Roman" w:hAnsi="Times New Roman"/>
          <w:color w:val="00000A"/>
          <w:szCs w:val="24"/>
        </w:rPr>
        <w:t xml:space="preserve">                                                                                           </w:t>
      </w:r>
      <w:proofErr w:type="spellStart"/>
      <w:r w:rsidR="00963E03">
        <w:rPr>
          <w:rFonts w:ascii="Times New Roman" w:hAnsi="Times New Roman"/>
          <w:color w:val="00000A"/>
          <w:szCs w:val="24"/>
        </w:rPr>
        <w:t>Direktor</w:t>
      </w:r>
      <w:proofErr w:type="spellEnd"/>
      <w:r w:rsidR="00963E03">
        <w:rPr>
          <w:rFonts w:ascii="Times New Roman" w:hAnsi="Times New Roman"/>
          <w:color w:val="00000A"/>
          <w:szCs w:val="24"/>
        </w:rPr>
        <w:t xml:space="preserve"> </w:t>
      </w:r>
      <w:r w:rsidRPr="00027DB0">
        <w:rPr>
          <w:rFonts w:ascii="Times New Roman" w:hAnsi="Times New Roman"/>
          <w:color w:val="00000A"/>
          <w:szCs w:val="24"/>
        </w:rPr>
        <w:tab/>
      </w:r>
      <w:r w:rsidRPr="00027DB0">
        <w:rPr>
          <w:rFonts w:ascii="Times New Roman" w:hAnsi="Times New Roman"/>
          <w:color w:val="00000A"/>
          <w:szCs w:val="24"/>
        </w:rPr>
        <w:tab/>
      </w:r>
      <w:r w:rsidRPr="00027DB0">
        <w:rPr>
          <w:rFonts w:ascii="Times New Roman" w:hAnsi="Times New Roman"/>
          <w:i/>
          <w:color w:val="00000A"/>
          <w:szCs w:val="24"/>
        </w:rPr>
        <w:t xml:space="preserve">             </w:t>
      </w:r>
    </w:p>
    <w:p w14:paraId="33ECABCF" w14:textId="1955ECC5" w:rsidR="00AB5073" w:rsidRPr="00027DB0" w:rsidRDefault="00471DB0" w:rsidP="00AB507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 </w:t>
      </w:r>
      <w:r w:rsidR="00AB5073" w:rsidRPr="00027DB0">
        <w:rPr>
          <w:rFonts w:ascii="Times New Roman" w:hAnsi="Times New Roman"/>
          <w:color w:val="00000A"/>
          <w:sz w:val="24"/>
          <w:szCs w:val="24"/>
        </w:rPr>
        <w:t xml:space="preserve">Dosjeu          </w:t>
      </w:r>
      <w:r w:rsidR="00963E03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</w:t>
      </w:r>
      <w:r w:rsidR="00AB5073" w:rsidRPr="00027DB0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</w:t>
      </w:r>
    </w:p>
    <w:p w14:paraId="7F5F0422" w14:textId="08C47A3A" w:rsidR="00471DB0" w:rsidRPr="00963E03" w:rsidRDefault="00AB5073" w:rsidP="00963E03">
      <w:pPr>
        <w:pStyle w:val="ListParagraph"/>
        <w:jc w:val="both"/>
        <w:rPr>
          <w:color w:val="00000A"/>
          <w:sz w:val="24"/>
          <w:szCs w:val="24"/>
        </w:rPr>
      </w:pPr>
      <w:r w:rsidRPr="00027DB0">
        <w:rPr>
          <w:rFonts w:ascii="Times New Roman" w:hAnsi="Times New Roman"/>
          <w:color w:val="00000A"/>
          <w:sz w:val="24"/>
          <w:szCs w:val="24"/>
        </w:rPr>
        <w:t>-</w:t>
      </w:r>
      <w:r w:rsidR="00471DB0">
        <w:rPr>
          <w:rFonts w:ascii="Times New Roman" w:hAnsi="Times New Roman"/>
          <w:color w:val="00000A"/>
          <w:sz w:val="24"/>
          <w:szCs w:val="24"/>
        </w:rPr>
        <w:t xml:space="preserve">  </w:t>
      </w:r>
      <w:r w:rsidRPr="00027DB0">
        <w:rPr>
          <w:rFonts w:ascii="Times New Roman" w:hAnsi="Times New Roman"/>
          <w:color w:val="00000A"/>
          <w:sz w:val="24"/>
          <w:szCs w:val="24"/>
        </w:rPr>
        <w:t>a/a</w:t>
      </w:r>
      <w:r w:rsidRPr="00027DB0">
        <w:rPr>
          <w:color w:val="00000A"/>
          <w:sz w:val="24"/>
          <w:szCs w:val="24"/>
        </w:rPr>
        <w:t xml:space="preserve">                                        </w:t>
      </w:r>
      <w:r w:rsidR="00963E03">
        <w:rPr>
          <w:color w:val="00000A"/>
          <w:sz w:val="24"/>
          <w:szCs w:val="24"/>
        </w:rPr>
        <w:t xml:space="preserve">                                 ___________________</w:t>
      </w:r>
      <w:r w:rsidRPr="00027DB0">
        <w:rPr>
          <w:color w:val="00000A"/>
          <w:sz w:val="24"/>
          <w:szCs w:val="24"/>
        </w:rPr>
        <w:t xml:space="preserve">                                        </w:t>
      </w:r>
      <w:r w:rsidR="00027DB0" w:rsidRPr="00963E03"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  <w:r w:rsidR="00471DB0" w:rsidRPr="00963E03"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                                  </w:t>
      </w:r>
    </w:p>
    <w:p w14:paraId="7B2E8489" w14:textId="7491BB1D" w:rsidR="00AB5073" w:rsidRPr="00963E03" w:rsidRDefault="00471DB0" w:rsidP="00AB5073">
      <w:pPr>
        <w:pStyle w:val="ListParagraph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                                                                               </w:t>
      </w:r>
      <w:r w:rsidR="00963E03">
        <w:rPr>
          <w:rFonts w:ascii="Times New Roman" w:hAnsi="Times New Roman"/>
          <w:b/>
          <w:color w:val="00000A"/>
          <w:sz w:val="24"/>
          <w:szCs w:val="24"/>
        </w:rPr>
        <w:t xml:space="preserve">   </w:t>
      </w:r>
      <w:r w:rsidR="00AB5073" w:rsidRPr="00963E03">
        <w:rPr>
          <w:rFonts w:ascii="Times New Roman" w:hAnsi="Times New Roman"/>
          <w:bCs/>
          <w:color w:val="00000A"/>
          <w:sz w:val="24"/>
          <w:szCs w:val="24"/>
        </w:rPr>
        <w:t>Trpimir Jelić, dipl. ing.</w:t>
      </w:r>
    </w:p>
    <w:p w14:paraId="429F6319" w14:textId="77777777" w:rsidR="00AB5073" w:rsidRPr="00027DB0" w:rsidRDefault="00AB5073" w:rsidP="00AB5073">
      <w:pPr>
        <w:pStyle w:val="ListParagraph"/>
        <w:jc w:val="both"/>
        <w:rPr>
          <w:color w:val="00000A"/>
          <w:sz w:val="24"/>
          <w:szCs w:val="24"/>
        </w:rPr>
      </w:pPr>
    </w:p>
    <w:p w14:paraId="77A97C23" w14:textId="77777777" w:rsidR="00AB5073" w:rsidRDefault="00AB5073" w:rsidP="00AB5073">
      <w:pPr>
        <w:pStyle w:val="ListParagraph"/>
        <w:jc w:val="both"/>
        <w:rPr>
          <w:color w:val="00000A"/>
          <w:sz w:val="18"/>
        </w:rPr>
      </w:pPr>
    </w:p>
    <w:p w14:paraId="3C0C448C" w14:textId="77777777" w:rsidR="00C57648" w:rsidRDefault="00C57648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                                                                            </w:t>
      </w:r>
    </w:p>
    <w:p w14:paraId="3DAE9630" w14:textId="77777777" w:rsidR="00AB5073" w:rsidRDefault="00AB5073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6DC4756B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24D97CBD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69323AB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5CC3C21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572B6BC5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37D23DBB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7970E9F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9189B84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6012E1CE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F6D8748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37EBC121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6A5CDF02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7E44FA2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5CCFAFA6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26925D2E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580D7A70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81EF487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697B0B6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346335DF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5D167A4F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25F21C9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569FE3E0" w14:textId="77777777" w:rsidR="00D37B75" w:rsidRDefault="00D37B75" w:rsidP="00AB5073">
      <w:pPr>
        <w:pStyle w:val="Header"/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sectPr w:rsidR="00D37B75" w:rsidSect="00AD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FDE"/>
    <w:multiLevelType w:val="hybridMultilevel"/>
    <w:tmpl w:val="92E00604"/>
    <w:lvl w:ilvl="0" w:tplc="502875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B022CC"/>
    <w:multiLevelType w:val="hybridMultilevel"/>
    <w:tmpl w:val="835A97DE"/>
    <w:lvl w:ilvl="0" w:tplc="38405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4DAA"/>
    <w:multiLevelType w:val="hybridMultilevel"/>
    <w:tmpl w:val="F14A25D0"/>
    <w:lvl w:ilvl="0" w:tplc="5B02C86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0864"/>
    <w:multiLevelType w:val="hybridMultilevel"/>
    <w:tmpl w:val="560214FC"/>
    <w:lvl w:ilvl="0" w:tplc="60ECA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39155">
    <w:abstractNumId w:val="0"/>
  </w:num>
  <w:num w:numId="2" w16cid:durableId="803812461">
    <w:abstractNumId w:val="2"/>
  </w:num>
  <w:num w:numId="3" w16cid:durableId="379936093">
    <w:abstractNumId w:val="1"/>
  </w:num>
  <w:num w:numId="4" w16cid:durableId="1269316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6"/>
    <w:rsid w:val="00001968"/>
    <w:rsid w:val="00027DB0"/>
    <w:rsid w:val="00084E1A"/>
    <w:rsid w:val="0014703A"/>
    <w:rsid w:val="00153DF0"/>
    <w:rsid w:val="001A7D15"/>
    <w:rsid w:val="001C4441"/>
    <w:rsid w:val="001F000D"/>
    <w:rsid w:val="001F159A"/>
    <w:rsid w:val="00230A37"/>
    <w:rsid w:val="00245FE3"/>
    <w:rsid w:val="003366FC"/>
    <w:rsid w:val="00357C90"/>
    <w:rsid w:val="0046114B"/>
    <w:rsid w:val="00471DB0"/>
    <w:rsid w:val="004A6AE0"/>
    <w:rsid w:val="004D7855"/>
    <w:rsid w:val="00514CC9"/>
    <w:rsid w:val="005924AF"/>
    <w:rsid w:val="005B2F89"/>
    <w:rsid w:val="005C6818"/>
    <w:rsid w:val="00615721"/>
    <w:rsid w:val="006265AD"/>
    <w:rsid w:val="006814E3"/>
    <w:rsid w:val="006E1FB8"/>
    <w:rsid w:val="00705086"/>
    <w:rsid w:val="00764D30"/>
    <w:rsid w:val="008674C8"/>
    <w:rsid w:val="008D0674"/>
    <w:rsid w:val="008E6EFB"/>
    <w:rsid w:val="008F1E72"/>
    <w:rsid w:val="00963E03"/>
    <w:rsid w:val="00991B84"/>
    <w:rsid w:val="00A26224"/>
    <w:rsid w:val="00AA0E70"/>
    <w:rsid w:val="00AB5073"/>
    <w:rsid w:val="00AD4A1C"/>
    <w:rsid w:val="00B0713F"/>
    <w:rsid w:val="00B141C1"/>
    <w:rsid w:val="00B820A4"/>
    <w:rsid w:val="00B8264D"/>
    <w:rsid w:val="00BD69A0"/>
    <w:rsid w:val="00C57648"/>
    <w:rsid w:val="00C82B26"/>
    <w:rsid w:val="00C9327F"/>
    <w:rsid w:val="00D37B75"/>
    <w:rsid w:val="00D8580B"/>
    <w:rsid w:val="00E32EB0"/>
    <w:rsid w:val="00E36460"/>
    <w:rsid w:val="00E93D8F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BCD9"/>
  <w15:docId w15:val="{689A9F59-CCE5-489B-9042-C928895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86"/>
    <w:pPr>
      <w:spacing w:after="0" w:line="240" w:lineRule="auto"/>
    </w:pPr>
    <w:rPr>
      <w:rFonts w:ascii="Arial" w:eastAsia="Times New Roman" w:hAnsi="Arial" w:cs="Arial"/>
      <w:noProof/>
      <w:lang w:val="bs-Latn-B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E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FE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FE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FE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FE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5F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FE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FE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F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F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F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5F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45F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45F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F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F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F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F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F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F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5F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5FE3"/>
    <w:rPr>
      <w:b/>
      <w:bCs/>
    </w:rPr>
  </w:style>
  <w:style w:type="character" w:styleId="Emphasis">
    <w:name w:val="Emphasis"/>
    <w:uiPriority w:val="20"/>
    <w:qFormat/>
    <w:rsid w:val="00245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5FE3"/>
  </w:style>
  <w:style w:type="paragraph" w:styleId="ListParagraph">
    <w:name w:val="List Paragraph"/>
    <w:basedOn w:val="Normal"/>
    <w:qFormat/>
    <w:rsid w:val="00245F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F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F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FE3"/>
    <w:rPr>
      <w:b/>
      <w:bCs/>
      <w:i/>
      <w:iCs/>
    </w:rPr>
  </w:style>
  <w:style w:type="character" w:styleId="SubtleEmphasis">
    <w:name w:val="Subtle Emphasis"/>
    <w:uiPriority w:val="19"/>
    <w:qFormat/>
    <w:rsid w:val="00245FE3"/>
    <w:rPr>
      <w:i/>
      <w:iCs/>
    </w:rPr>
  </w:style>
  <w:style w:type="character" w:styleId="IntenseEmphasis">
    <w:name w:val="Intense Emphasis"/>
    <w:uiPriority w:val="21"/>
    <w:qFormat/>
    <w:rsid w:val="00245FE3"/>
    <w:rPr>
      <w:b/>
      <w:bCs/>
    </w:rPr>
  </w:style>
  <w:style w:type="character" w:styleId="SubtleReference">
    <w:name w:val="Subtle Reference"/>
    <w:uiPriority w:val="31"/>
    <w:qFormat/>
    <w:rsid w:val="00245FE3"/>
    <w:rPr>
      <w:smallCaps/>
    </w:rPr>
  </w:style>
  <w:style w:type="character" w:styleId="IntenseReference">
    <w:name w:val="Intense Reference"/>
    <w:uiPriority w:val="32"/>
    <w:qFormat/>
    <w:rsid w:val="00245FE3"/>
    <w:rPr>
      <w:smallCaps/>
      <w:spacing w:val="5"/>
      <w:u w:val="single"/>
    </w:rPr>
  </w:style>
  <w:style w:type="character" w:styleId="BookTitle">
    <w:name w:val="Book Title"/>
    <w:uiPriority w:val="33"/>
    <w:qFormat/>
    <w:rsid w:val="00245F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FE3"/>
    <w:pPr>
      <w:outlineLvl w:val="9"/>
    </w:pPr>
  </w:style>
  <w:style w:type="paragraph" w:styleId="Header">
    <w:name w:val="header"/>
    <w:basedOn w:val="Normal"/>
    <w:link w:val="HeaderChar"/>
    <w:uiPriority w:val="99"/>
    <w:rsid w:val="007050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86"/>
    <w:rPr>
      <w:rFonts w:ascii="Arial" w:eastAsia="Times New Roman" w:hAnsi="Arial" w:cs="Arial"/>
      <w:noProof/>
      <w:lang w:val="bs-Latn-BA" w:bidi="ar-SA"/>
    </w:rPr>
  </w:style>
  <w:style w:type="paragraph" w:customStyle="1" w:styleId="Uobiajeno">
    <w:name w:val="Uobičajeno"/>
    <w:rsid w:val="00AB5073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0"/>
      <w:sz w:val="24"/>
      <w:szCs w:val="20"/>
      <w:lang w:eastAsia="zh-CN" w:bidi="hi-IN"/>
    </w:rPr>
  </w:style>
  <w:style w:type="table" w:styleId="TableGrid">
    <w:name w:val="Table Grid"/>
    <w:basedOn w:val="TableNormal"/>
    <w:uiPriority w:val="59"/>
    <w:rsid w:val="00AB5073"/>
    <w:pPr>
      <w:spacing w:after="0" w:line="240" w:lineRule="auto"/>
    </w:pPr>
    <w:rPr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jn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CEED-D7D9-4A9C-80F3-61D8E21C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2022-10-10T12:33:00Z</cp:lastPrinted>
  <dcterms:created xsi:type="dcterms:W3CDTF">2022-07-19T13:47:00Z</dcterms:created>
  <dcterms:modified xsi:type="dcterms:W3CDTF">2022-10-10T12:56:00Z</dcterms:modified>
</cp:coreProperties>
</file>