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B4E9"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bookmarkStart w:id="0" w:name="_Hlk141709193"/>
      <w:r w:rsidRPr="00C70900">
        <w:rPr>
          <w:rFonts w:ascii="Cambria" w:eastAsia="Calibri" w:hAnsi="Cambria"/>
          <w:i/>
          <w:sz w:val="16"/>
          <w:szCs w:val="16"/>
          <w:lang w:eastAsia="en-GB"/>
        </w:rPr>
        <w:t>JAVNO PODUZEĆE ŠUMSKO GOSPODARSKO DRUŠTVO                                                                                   JAVNO PREDUZEĆE ŠUMSKO PRIVREDNO DRUŠTVO</w:t>
      </w:r>
    </w:p>
    <w:p w14:paraId="55830B1C"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r w:rsidRPr="00C70900">
        <w:rPr>
          <w:rFonts w:ascii="Cambria" w:eastAsia="Calibri" w:hAnsi="Cambria"/>
          <w:i/>
          <w:sz w:val="16"/>
          <w:szCs w:val="16"/>
          <w:lang w:eastAsia="en-GB"/>
        </w:rPr>
        <w:t>„ŠUME HERCEGOVAČKO-NERETVANSKE“                                                                                                         „ŠUME HERCEGOVAČKO-NERETVANSKE“</w:t>
      </w:r>
    </w:p>
    <w:p w14:paraId="1F4E216B" w14:textId="77777777" w:rsidR="00EB641C" w:rsidRPr="00C70900" w:rsidRDefault="00EB641C" w:rsidP="00EB641C">
      <w:pPr>
        <w:shd w:val="clear" w:color="auto" w:fill="C0C0C0"/>
        <w:spacing w:after="0" w:line="240" w:lineRule="exact"/>
        <w:rPr>
          <w:rFonts w:ascii="Cambria" w:eastAsia="Calibri" w:hAnsi="Cambria"/>
          <w:i/>
          <w:sz w:val="16"/>
          <w:szCs w:val="16"/>
          <w:lang w:eastAsia="en-GB"/>
        </w:rPr>
      </w:pPr>
      <w:r w:rsidRPr="00C70900">
        <w:rPr>
          <w:rFonts w:ascii="Cambria" w:eastAsia="Calibri" w:hAnsi="Cambria"/>
          <w:i/>
          <w:sz w:val="16"/>
          <w:szCs w:val="16"/>
          <w:lang w:eastAsia="en-GB"/>
        </w:rPr>
        <w:t>D.O.O  MOSTAR                                                                                                                                                            D.O.O  MOSTAR</w:t>
      </w:r>
    </w:p>
    <w:p w14:paraId="1364BD19" w14:textId="77777777" w:rsidR="00EB641C" w:rsidRPr="00C70900" w:rsidRDefault="00EB641C" w:rsidP="00EB641C">
      <w:pPr>
        <w:spacing w:after="0" w:line="240" w:lineRule="exact"/>
        <w:jc w:val="both"/>
        <w:rPr>
          <w:rFonts w:ascii="Cambria" w:eastAsia="Calibri" w:hAnsi="Cambria"/>
          <w:i/>
          <w:sz w:val="16"/>
          <w:szCs w:val="16"/>
          <w:lang w:eastAsia="en-GB"/>
        </w:rPr>
      </w:pPr>
      <w:r w:rsidRPr="00C70900">
        <w:rPr>
          <w:rFonts w:ascii="Cambria" w:eastAsia="Calibri" w:hAnsi="Cambria"/>
          <w:i/>
          <w:sz w:val="16"/>
          <w:szCs w:val="16"/>
          <w:lang w:eastAsia="en-GB"/>
        </w:rPr>
        <w:t>Id: 4227523750002                                                                                                                                                     Akademika Ivana Zovke br. 15 ,  88 000  Mostar</w:t>
      </w:r>
    </w:p>
    <w:p w14:paraId="1AB7168A" w14:textId="77777777" w:rsidR="00EB641C" w:rsidRPr="00C70900" w:rsidRDefault="00EB641C" w:rsidP="00EB641C">
      <w:pPr>
        <w:spacing w:after="0" w:line="240" w:lineRule="exact"/>
        <w:jc w:val="both"/>
        <w:rPr>
          <w:rFonts w:ascii="Cambria" w:eastAsia="Calibri" w:hAnsi="Cambria"/>
          <w:i/>
          <w:sz w:val="16"/>
          <w:szCs w:val="16"/>
          <w:lang w:eastAsia="en-GB"/>
        </w:rPr>
      </w:pPr>
      <w:r w:rsidRPr="00C70900">
        <w:rPr>
          <w:rFonts w:ascii="Cambria" w:eastAsia="Calibri" w:hAnsi="Cambria"/>
          <w:i/>
          <w:sz w:val="16"/>
          <w:szCs w:val="16"/>
          <w:lang w:eastAsia="en-GB"/>
        </w:rPr>
        <w:t>PDV: 227523750002                                                                                                                                                   tel: 036 356 450   fax: 036 356 455</w:t>
      </w:r>
    </w:p>
    <w:p w14:paraId="7CE87748" w14:textId="77777777" w:rsidR="00EB641C" w:rsidRPr="00C70900" w:rsidRDefault="00EB641C" w:rsidP="00EB641C">
      <w:pPr>
        <w:spacing w:after="0" w:line="240" w:lineRule="exact"/>
        <w:jc w:val="both"/>
        <w:rPr>
          <w:rFonts w:ascii="Cambria" w:eastAsia="Calibri" w:hAnsi="Cambria"/>
          <w:i/>
          <w:sz w:val="16"/>
          <w:szCs w:val="16"/>
          <w:u w:val="single"/>
          <w:lang w:eastAsia="en-GB"/>
        </w:rPr>
      </w:pPr>
      <w:r w:rsidRPr="00C70900">
        <w:rPr>
          <w:rFonts w:ascii="Cambria" w:eastAsia="Calibri" w:hAnsi="Cambria"/>
          <w:i/>
          <w:sz w:val="16"/>
          <w:szCs w:val="16"/>
          <w:u w:val="single"/>
          <w:lang w:eastAsia="en-GB"/>
        </w:rPr>
        <w:t xml:space="preserve">Račun Unicredit Bank: 3381002202841213                        </w:t>
      </w:r>
    </w:p>
    <w:p w14:paraId="7D350C79" w14:textId="77777777" w:rsidR="00EB641C" w:rsidRPr="00C70900" w:rsidRDefault="00EB641C" w:rsidP="00EB641C">
      <w:pPr>
        <w:shd w:val="clear" w:color="auto" w:fill="C0C0C0"/>
        <w:spacing w:after="0" w:line="240" w:lineRule="exact"/>
        <w:jc w:val="center"/>
        <w:rPr>
          <w:rFonts w:eastAsia="Calibri"/>
          <w:sz w:val="16"/>
          <w:szCs w:val="16"/>
          <w:lang w:eastAsia="en-GB"/>
        </w:rPr>
      </w:pPr>
    </w:p>
    <w:bookmarkEnd w:id="0"/>
    <w:p w14:paraId="772C7FF4" w14:textId="77777777" w:rsidR="00EB641C" w:rsidRPr="00C70900" w:rsidRDefault="00EB641C" w:rsidP="00EB641C">
      <w:pPr>
        <w:spacing w:after="0"/>
        <w:rPr>
          <w:rFonts w:ascii="Times New Roman" w:hAnsi="Times New Roman" w:cs="Times New Roman"/>
          <w:sz w:val="24"/>
          <w:szCs w:val="24"/>
        </w:rPr>
      </w:pPr>
      <w:r w:rsidRPr="00C70900">
        <w:rPr>
          <w:rFonts w:ascii="Times New Roman" w:hAnsi="Times New Roman" w:cs="Times New Roman"/>
          <w:b/>
          <w:sz w:val="24"/>
          <w:szCs w:val="24"/>
        </w:rPr>
        <w:t>Broj:</w:t>
      </w:r>
      <w:r w:rsidRPr="00C70900">
        <w:rPr>
          <w:rFonts w:ascii="Times New Roman" w:hAnsi="Times New Roman" w:cs="Times New Roman"/>
          <w:sz w:val="24"/>
          <w:szCs w:val="24"/>
        </w:rPr>
        <w:t xml:space="preserve"> 01-22-</w:t>
      </w:r>
      <w:r>
        <w:rPr>
          <w:rFonts w:ascii="Times New Roman" w:hAnsi="Times New Roman" w:cs="Times New Roman"/>
          <w:sz w:val="24"/>
          <w:szCs w:val="24"/>
        </w:rPr>
        <w:t>26</w:t>
      </w:r>
      <w:r w:rsidRPr="00C70900">
        <w:rPr>
          <w:rFonts w:ascii="Times New Roman" w:hAnsi="Times New Roman" w:cs="Times New Roman"/>
          <w:sz w:val="24"/>
          <w:szCs w:val="24"/>
        </w:rPr>
        <w:t>-</w:t>
      </w:r>
      <w:r>
        <w:rPr>
          <w:rFonts w:ascii="Times New Roman" w:hAnsi="Times New Roman" w:cs="Times New Roman"/>
          <w:sz w:val="24"/>
          <w:szCs w:val="24"/>
        </w:rPr>
        <w:t>2</w:t>
      </w:r>
      <w:r w:rsidRPr="00C70900">
        <w:rPr>
          <w:rFonts w:ascii="Times New Roman" w:hAnsi="Times New Roman" w:cs="Times New Roman"/>
          <w:sz w:val="24"/>
          <w:szCs w:val="24"/>
        </w:rPr>
        <w:t>/2</w:t>
      </w:r>
      <w:r>
        <w:rPr>
          <w:rFonts w:ascii="Times New Roman" w:hAnsi="Times New Roman" w:cs="Times New Roman"/>
          <w:sz w:val="24"/>
          <w:szCs w:val="24"/>
        </w:rPr>
        <w:t>6</w:t>
      </w:r>
      <w:r w:rsidRPr="00C70900">
        <w:rPr>
          <w:rFonts w:ascii="Times New Roman" w:hAnsi="Times New Roman" w:cs="Times New Roman"/>
          <w:sz w:val="24"/>
          <w:szCs w:val="24"/>
        </w:rPr>
        <w:t xml:space="preserve">    </w:t>
      </w:r>
    </w:p>
    <w:p w14:paraId="0135B98B" w14:textId="77777777" w:rsidR="00EB641C" w:rsidRPr="00C70900" w:rsidRDefault="00EB641C" w:rsidP="00EB641C">
      <w:pPr>
        <w:spacing w:after="0"/>
        <w:rPr>
          <w:rFonts w:ascii="Times New Roman" w:hAnsi="Times New Roman" w:cs="Times New Roman"/>
          <w:sz w:val="24"/>
          <w:szCs w:val="24"/>
        </w:rPr>
      </w:pPr>
      <w:r w:rsidRPr="00C70900">
        <w:rPr>
          <w:rFonts w:ascii="Times New Roman" w:hAnsi="Times New Roman" w:cs="Times New Roman"/>
          <w:b/>
          <w:sz w:val="24"/>
          <w:szCs w:val="24"/>
        </w:rPr>
        <w:t>Datum:</w:t>
      </w:r>
      <w:r w:rsidRPr="00C70900">
        <w:rPr>
          <w:rFonts w:ascii="Times New Roman" w:hAnsi="Times New Roman" w:cs="Times New Roman"/>
          <w:sz w:val="24"/>
          <w:szCs w:val="24"/>
        </w:rPr>
        <w:t xml:space="preserve"> </w:t>
      </w:r>
      <w:r>
        <w:rPr>
          <w:rFonts w:ascii="Times New Roman" w:hAnsi="Times New Roman" w:cs="Times New Roman"/>
          <w:sz w:val="24"/>
          <w:szCs w:val="24"/>
        </w:rPr>
        <w:t>16.06</w:t>
      </w:r>
      <w:r w:rsidRPr="00C70900">
        <w:rPr>
          <w:rFonts w:ascii="Times New Roman" w:hAnsi="Times New Roman" w:cs="Times New Roman"/>
          <w:sz w:val="24"/>
          <w:szCs w:val="24"/>
        </w:rPr>
        <w:t>.202</w:t>
      </w:r>
      <w:r>
        <w:rPr>
          <w:rFonts w:ascii="Times New Roman" w:hAnsi="Times New Roman" w:cs="Times New Roman"/>
          <w:sz w:val="24"/>
          <w:szCs w:val="24"/>
        </w:rPr>
        <w:t>6</w:t>
      </w:r>
      <w:r w:rsidRPr="00C70900">
        <w:rPr>
          <w:rFonts w:ascii="Times New Roman" w:hAnsi="Times New Roman" w:cs="Times New Roman"/>
          <w:sz w:val="24"/>
          <w:szCs w:val="24"/>
        </w:rPr>
        <w:t>.godine</w:t>
      </w:r>
    </w:p>
    <w:p w14:paraId="051BAD64" w14:textId="77777777" w:rsidR="00EB641C" w:rsidRPr="00C70900" w:rsidRDefault="00EB641C" w:rsidP="00EB641C">
      <w:pPr>
        <w:pStyle w:val="NoSpacing"/>
        <w:jc w:val="both"/>
        <w:rPr>
          <w:rFonts w:ascii="Times New Roman" w:hAnsi="Times New Roman" w:cs="Times New Roman"/>
          <w:sz w:val="20"/>
          <w:szCs w:val="20"/>
        </w:rPr>
      </w:pPr>
    </w:p>
    <w:p w14:paraId="11D78908" w14:textId="63DC4DB6" w:rsidR="00EB641C" w:rsidRPr="00C70900" w:rsidRDefault="00EB641C" w:rsidP="00EB641C">
      <w:pPr>
        <w:pStyle w:val="NoSpacing"/>
        <w:jc w:val="both"/>
        <w:rPr>
          <w:rFonts w:ascii="Times New Roman" w:hAnsi="Times New Roman" w:cs="Times New Roman"/>
          <w:sz w:val="20"/>
          <w:szCs w:val="20"/>
        </w:rPr>
      </w:pPr>
      <w:r w:rsidRPr="00C70900">
        <w:rPr>
          <w:rFonts w:ascii="Times New Roman" w:hAnsi="Times New Roman" w:cs="Times New Roman"/>
          <w:sz w:val="20"/>
          <w:szCs w:val="20"/>
        </w:rPr>
        <w:t>Temeljem čl. 34. Statuta Javnog poduzeća Šumsko gospodarskog društva „Šume Hercegovačko-neretvanske“ d.o.o. Mostar ("Narodne novine HNŽ/K", br.</w:t>
      </w:r>
      <w:r w:rsidRPr="00C70900">
        <w:t xml:space="preserve"> </w:t>
      </w:r>
      <w:r w:rsidRPr="00C70900">
        <w:rPr>
          <w:rFonts w:ascii="Times New Roman" w:hAnsi="Times New Roman" w:cs="Times New Roman"/>
          <w:sz w:val="20"/>
          <w:szCs w:val="20"/>
        </w:rPr>
        <w:t>09/12, 8/17 i 7/23 ), Plana gospodarenja šumama za 202</w:t>
      </w:r>
      <w:r>
        <w:rPr>
          <w:rFonts w:ascii="Times New Roman" w:hAnsi="Times New Roman" w:cs="Times New Roman"/>
          <w:sz w:val="20"/>
          <w:szCs w:val="20"/>
        </w:rPr>
        <w:t>6</w:t>
      </w:r>
      <w:r w:rsidRPr="00C70900">
        <w:rPr>
          <w:rFonts w:ascii="Times New Roman" w:hAnsi="Times New Roman" w:cs="Times New Roman"/>
          <w:sz w:val="20"/>
          <w:szCs w:val="20"/>
        </w:rPr>
        <w:t>. godinu za ŠGP „Srednje Neretvansko“, broj: NO-</w:t>
      </w:r>
      <w:r>
        <w:rPr>
          <w:rFonts w:ascii="Times New Roman" w:hAnsi="Times New Roman" w:cs="Times New Roman"/>
          <w:sz w:val="20"/>
          <w:szCs w:val="20"/>
        </w:rPr>
        <w:t>20</w:t>
      </w:r>
      <w:r w:rsidRPr="00C70900">
        <w:rPr>
          <w:rFonts w:ascii="Times New Roman" w:hAnsi="Times New Roman" w:cs="Times New Roman"/>
          <w:sz w:val="20"/>
          <w:szCs w:val="20"/>
        </w:rPr>
        <w:t>-</w:t>
      </w:r>
      <w:r>
        <w:rPr>
          <w:rFonts w:ascii="Times New Roman" w:hAnsi="Times New Roman" w:cs="Times New Roman"/>
          <w:sz w:val="20"/>
          <w:szCs w:val="20"/>
        </w:rPr>
        <w:t>4</w:t>
      </w:r>
      <w:r w:rsidRPr="00C70900">
        <w:rPr>
          <w:rFonts w:ascii="Times New Roman" w:hAnsi="Times New Roman" w:cs="Times New Roman"/>
          <w:sz w:val="20"/>
          <w:szCs w:val="20"/>
        </w:rPr>
        <w:t>/2</w:t>
      </w:r>
      <w:r>
        <w:rPr>
          <w:rFonts w:ascii="Times New Roman" w:hAnsi="Times New Roman" w:cs="Times New Roman"/>
          <w:sz w:val="20"/>
          <w:szCs w:val="20"/>
        </w:rPr>
        <w:t>6</w:t>
      </w:r>
      <w:r w:rsidRPr="00C70900">
        <w:rPr>
          <w:rFonts w:ascii="Times New Roman" w:hAnsi="Times New Roman" w:cs="Times New Roman"/>
          <w:sz w:val="20"/>
          <w:szCs w:val="20"/>
        </w:rPr>
        <w:t xml:space="preserve"> od 0</w:t>
      </w:r>
      <w:r>
        <w:rPr>
          <w:rFonts w:ascii="Times New Roman" w:hAnsi="Times New Roman" w:cs="Times New Roman"/>
          <w:sz w:val="20"/>
          <w:szCs w:val="20"/>
        </w:rPr>
        <w:t>7</w:t>
      </w:r>
      <w:r w:rsidRPr="00C70900">
        <w:rPr>
          <w:rFonts w:ascii="Times New Roman" w:hAnsi="Times New Roman" w:cs="Times New Roman"/>
          <w:sz w:val="20"/>
          <w:szCs w:val="20"/>
        </w:rPr>
        <w:t>.04.202</w:t>
      </w:r>
      <w:r>
        <w:rPr>
          <w:rFonts w:ascii="Times New Roman" w:hAnsi="Times New Roman" w:cs="Times New Roman"/>
          <w:sz w:val="20"/>
          <w:szCs w:val="20"/>
        </w:rPr>
        <w:t>6</w:t>
      </w:r>
      <w:r w:rsidRPr="00C70900">
        <w:rPr>
          <w:rFonts w:ascii="Times New Roman" w:hAnsi="Times New Roman" w:cs="Times New Roman"/>
          <w:sz w:val="20"/>
          <w:szCs w:val="20"/>
        </w:rPr>
        <w:t xml:space="preserve">. godine, usvojenog od Nadzornog odbora Društva;  </w:t>
      </w:r>
      <w:r w:rsidRPr="00C70900">
        <w:rPr>
          <w:rFonts w:ascii="Times New Roman" w:hAnsi="Times New Roman" w:cs="Times New Roman"/>
          <w:sz w:val="20"/>
          <w:szCs w:val="20"/>
          <w:shd w:val="clear" w:color="auto" w:fill="FFFFFF"/>
        </w:rPr>
        <w:t xml:space="preserve"> </w:t>
      </w:r>
      <w:r w:rsidRPr="00C70900">
        <w:rPr>
          <w:rFonts w:ascii="Times New Roman" w:hAnsi="Times New Roman" w:cs="Times New Roman"/>
          <w:sz w:val="20"/>
          <w:szCs w:val="20"/>
        </w:rPr>
        <w:t>čl. 3., čl. 4. i čl. 6. Odluke o načinu prodaje šumskih drvnih sortimenata porijeklom iz državnih šuma na teritoriji FBiH („Službene novine FBiH“, br. 52/09 i 25/10), čl. 19., čl. 22, čl. 23. čl. 26</w:t>
      </w:r>
      <w:r>
        <w:rPr>
          <w:rFonts w:ascii="Times New Roman" w:hAnsi="Times New Roman" w:cs="Times New Roman"/>
          <w:sz w:val="20"/>
          <w:szCs w:val="20"/>
        </w:rPr>
        <w:t>.,</w:t>
      </w:r>
      <w:r w:rsidRPr="00C70900">
        <w:rPr>
          <w:rFonts w:ascii="Times New Roman" w:hAnsi="Times New Roman" w:cs="Times New Roman"/>
          <w:sz w:val="20"/>
          <w:szCs w:val="20"/>
        </w:rPr>
        <w:t xml:space="preserve"> Pravilnika o prodaji šumskih drvnih sortimenata </w:t>
      </w:r>
      <w:r w:rsidRPr="00C70900">
        <w:rPr>
          <w:rFonts w:ascii="Times New Roman" w:eastAsia="Times New Roman" w:hAnsi="Times New Roman" w:cs="Times New Roman"/>
          <w:sz w:val="20"/>
          <w:szCs w:val="20"/>
          <w:lang w:val="bs-Latn-BA" w:eastAsia="bs-Latn-BA"/>
        </w:rPr>
        <w:t>Društva</w:t>
      </w:r>
      <w:r w:rsidRPr="00C70900">
        <w:rPr>
          <w:rFonts w:ascii="Times New Roman" w:hAnsi="Times New Roman" w:cs="Times New Roman"/>
          <w:sz w:val="20"/>
          <w:szCs w:val="20"/>
        </w:rPr>
        <w:t xml:space="preserve">, br. 01-22-9-2/23 od 27.02.2023. godine, </w:t>
      </w:r>
      <w:r w:rsidRPr="00C70900">
        <w:rPr>
          <w:rFonts w:ascii="Times New Roman" w:hAnsi="Times New Roman" w:cs="Times New Roman"/>
          <w:sz w:val="20"/>
          <w:szCs w:val="20"/>
          <w:shd w:val="clear" w:color="auto" w:fill="FFFFFF"/>
        </w:rPr>
        <w:t xml:space="preserve">te </w:t>
      </w:r>
      <w:r w:rsidRPr="00C70900">
        <w:rPr>
          <w:rFonts w:ascii="Times New Roman" w:hAnsi="Times New Roman" w:cs="Times New Roman"/>
          <w:sz w:val="20"/>
          <w:szCs w:val="20"/>
        </w:rPr>
        <w:t xml:space="preserve">na temelju Odluke Uprave </w:t>
      </w:r>
      <w:r w:rsidRPr="00C70900">
        <w:rPr>
          <w:rFonts w:ascii="Times New Roman" w:eastAsia="Times New Roman" w:hAnsi="Times New Roman" w:cs="Times New Roman"/>
          <w:sz w:val="20"/>
          <w:szCs w:val="20"/>
          <w:lang w:val="bs-Latn-BA" w:eastAsia="bs-Latn-BA"/>
        </w:rPr>
        <w:t>Društva,</w:t>
      </w:r>
      <w:r w:rsidRPr="00C70900">
        <w:rPr>
          <w:rFonts w:ascii="Times New Roman" w:hAnsi="Times New Roman" w:cs="Times New Roman"/>
          <w:sz w:val="20"/>
          <w:szCs w:val="20"/>
        </w:rPr>
        <w:t xml:space="preserve"> br. 01-22-</w:t>
      </w:r>
      <w:r>
        <w:rPr>
          <w:rFonts w:ascii="Times New Roman" w:hAnsi="Times New Roman" w:cs="Times New Roman"/>
          <w:sz w:val="20"/>
          <w:szCs w:val="20"/>
        </w:rPr>
        <w:t>26</w:t>
      </w:r>
      <w:r w:rsidRPr="00C70900">
        <w:rPr>
          <w:rFonts w:ascii="Times New Roman" w:hAnsi="Times New Roman" w:cs="Times New Roman"/>
          <w:sz w:val="20"/>
          <w:szCs w:val="20"/>
        </w:rPr>
        <w:t>/2</w:t>
      </w:r>
      <w:r>
        <w:rPr>
          <w:rFonts w:ascii="Times New Roman" w:hAnsi="Times New Roman" w:cs="Times New Roman"/>
          <w:sz w:val="20"/>
          <w:szCs w:val="20"/>
        </w:rPr>
        <w:t>6</w:t>
      </w:r>
      <w:r w:rsidRPr="00C70900">
        <w:rPr>
          <w:rFonts w:ascii="Times New Roman" w:hAnsi="Times New Roman" w:cs="Times New Roman"/>
          <w:sz w:val="20"/>
          <w:szCs w:val="20"/>
        </w:rPr>
        <w:t xml:space="preserve"> od </w:t>
      </w:r>
      <w:r w:rsidR="00614F6C">
        <w:rPr>
          <w:rFonts w:ascii="Times New Roman" w:hAnsi="Times New Roman" w:cs="Times New Roman"/>
          <w:sz w:val="20"/>
          <w:szCs w:val="20"/>
        </w:rPr>
        <w:t>11</w:t>
      </w:r>
      <w:r w:rsidRPr="00C70900">
        <w:rPr>
          <w:rFonts w:ascii="Times New Roman" w:hAnsi="Times New Roman" w:cs="Times New Roman"/>
          <w:sz w:val="20"/>
          <w:szCs w:val="20"/>
        </w:rPr>
        <w:t>.0</w:t>
      </w:r>
      <w:r>
        <w:rPr>
          <w:rFonts w:ascii="Times New Roman" w:hAnsi="Times New Roman" w:cs="Times New Roman"/>
          <w:sz w:val="20"/>
          <w:szCs w:val="20"/>
        </w:rPr>
        <w:t>6</w:t>
      </w:r>
      <w:r w:rsidRPr="00C70900">
        <w:rPr>
          <w:rFonts w:ascii="Times New Roman" w:hAnsi="Times New Roman" w:cs="Times New Roman"/>
          <w:sz w:val="20"/>
          <w:szCs w:val="20"/>
        </w:rPr>
        <w:t>.202</w:t>
      </w:r>
      <w:r>
        <w:rPr>
          <w:rFonts w:ascii="Times New Roman" w:hAnsi="Times New Roman" w:cs="Times New Roman"/>
          <w:sz w:val="20"/>
          <w:szCs w:val="20"/>
        </w:rPr>
        <w:t>6</w:t>
      </w:r>
      <w:r w:rsidRPr="00C70900">
        <w:rPr>
          <w:rFonts w:ascii="Times New Roman" w:hAnsi="Times New Roman" w:cs="Times New Roman"/>
          <w:sz w:val="20"/>
          <w:szCs w:val="20"/>
        </w:rPr>
        <w:t>. godine</w:t>
      </w:r>
      <w:r>
        <w:rPr>
          <w:rFonts w:ascii="Times New Roman" w:hAnsi="Times New Roman" w:cs="Times New Roman"/>
          <w:sz w:val="20"/>
          <w:szCs w:val="20"/>
        </w:rPr>
        <w:t xml:space="preserve"> i </w:t>
      </w:r>
      <w:r w:rsidRPr="00C70900">
        <w:rPr>
          <w:rFonts w:ascii="Times New Roman" w:hAnsi="Times New Roman" w:cs="Times New Roman"/>
          <w:sz w:val="20"/>
          <w:szCs w:val="20"/>
        </w:rPr>
        <w:t xml:space="preserve">u skladu s </w:t>
      </w:r>
      <w:r>
        <w:rPr>
          <w:rFonts w:ascii="Times New Roman" w:hAnsi="Times New Roman" w:cs="Times New Roman"/>
          <w:sz w:val="20"/>
          <w:szCs w:val="20"/>
        </w:rPr>
        <w:t xml:space="preserve">Izvedbenim </w:t>
      </w:r>
      <w:r w:rsidRPr="00C70900">
        <w:rPr>
          <w:rFonts w:ascii="Times New Roman" w:hAnsi="Times New Roman" w:cs="Times New Roman"/>
          <w:sz w:val="20"/>
          <w:szCs w:val="20"/>
        </w:rPr>
        <w:t>projektom reg. broj 0</w:t>
      </w:r>
      <w:r>
        <w:rPr>
          <w:rFonts w:ascii="Times New Roman" w:hAnsi="Times New Roman" w:cs="Times New Roman"/>
          <w:sz w:val="20"/>
          <w:szCs w:val="20"/>
        </w:rPr>
        <w:t>3</w:t>
      </w:r>
      <w:r w:rsidRPr="00C70900">
        <w:rPr>
          <w:rFonts w:ascii="Times New Roman" w:hAnsi="Times New Roman" w:cs="Times New Roman"/>
          <w:sz w:val="20"/>
          <w:szCs w:val="20"/>
        </w:rPr>
        <w:t>/</w:t>
      </w:r>
      <w:r>
        <w:rPr>
          <w:rFonts w:ascii="Times New Roman" w:hAnsi="Times New Roman" w:cs="Times New Roman"/>
          <w:sz w:val="20"/>
          <w:szCs w:val="20"/>
        </w:rPr>
        <w:t>26</w:t>
      </w:r>
      <w:r w:rsidRPr="00C70900">
        <w:rPr>
          <w:rFonts w:ascii="Times New Roman" w:hAnsi="Times New Roman" w:cs="Times New Roman"/>
          <w:sz w:val="20"/>
          <w:szCs w:val="20"/>
        </w:rPr>
        <w:t xml:space="preserve"> od</w:t>
      </w:r>
      <w:r>
        <w:rPr>
          <w:rFonts w:ascii="Times New Roman" w:hAnsi="Times New Roman" w:cs="Times New Roman"/>
          <w:sz w:val="20"/>
          <w:szCs w:val="20"/>
        </w:rPr>
        <w:t xml:space="preserve">  svibnja</w:t>
      </w:r>
      <w:r w:rsidRPr="00C70900">
        <w:rPr>
          <w:rFonts w:ascii="Times New Roman" w:hAnsi="Times New Roman" w:cs="Times New Roman"/>
          <w:sz w:val="20"/>
          <w:szCs w:val="20"/>
        </w:rPr>
        <w:t xml:space="preserve"> 202</w:t>
      </w:r>
      <w:r>
        <w:rPr>
          <w:rFonts w:ascii="Times New Roman" w:hAnsi="Times New Roman" w:cs="Times New Roman"/>
          <w:sz w:val="20"/>
          <w:szCs w:val="20"/>
        </w:rPr>
        <w:t>6</w:t>
      </w:r>
      <w:r w:rsidRPr="00C70900">
        <w:rPr>
          <w:rFonts w:ascii="Times New Roman" w:hAnsi="Times New Roman" w:cs="Times New Roman"/>
          <w:sz w:val="20"/>
          <w:szCs w:val="20"/>
        </w:rPr>
        <w:t>. godine</w:t>
      </w:r>
      <w:r>
        <w:rPr>
          <w:rFonts w:ascii="Times New Roman" w:hAnsi="Times New Roman" w:cs="Times New Roman"/>
          <w:sz w:val="20"/>
          <w:szCs w:val="20"/>
        </w:rPr>
        <w:t xml:space="preserve"> ( LOT 1) i Izvedbenim projektom reg. broj  02/26  od lipnja 2026. godine (LOT 2) </w:t>
      </w:r>
      <w:r w:rsidRPr="00C70900">
        <w:rPr>
          <w:rFonts w:ascii="Times New Roman" w:hAnsi="Times New Roman" w:cs="Times New Roman"/>
          <w:sz w:val="20"/>
          <w:szCs w:val="20"/>
        </w:rPr>
        <w:t>Uprava Društva</w:t>
      </w:r>
    </w:p>
    <w:p w14:paraId="14B0C39F" w14:textId="77777777" w:rsidR="00EB641C" w:rsidRPr="00C70900" w:rsidRDefault="00EB641C" w:rsidP="00EB641C">
      <w:pPr>
        <w:pStyle w:val="NoSpacing"/>
        <w:rPr>
          <w:rFonts w:ascii="Times New Roman" w:hAnsi="Times New Roman" w:cs="Times New Roman"/>
          <w:b/>
          <w:sz w:val="24"/>
          <w:szCs w:val="24"/>
        </w:rPr>
      </w:pPr>
    </w:p>
    <w:p w14:paraId="5C4D5873" w14:textId="77777777" w:rsidR="00EB641C" w:rsidRDefault="00EB641C" w:rsidP="00EB641C">
      <w:pPr>
        <w:pStyle w:val="NoSpacing"/>
        <w:jc w:val="center"/>
        <w:rPr>
          <w:rFonts w:ascii="Times New Roman" w:hAnsi="Times New Roman" w:cs="Times New Roman"/>
          <w:b/>
          <w:sz w:val="24"/>
          <w:szCs w:val="24"/>
        </w:rPr>
      </w:pPr>
    </w:p>
    <w:p w14:paraId="1E470DD3" w14:textId="77777777" w:rsidR="00EB641C" w:rsidRDefault="00EB641C" w:rsidP="00EB641C">
      <w:pPr>
        <w:pStyle w:val="NoSpacing"/>
        <w:jc w:val="center"/>
        <w:rPr>
          <w:rFonts w:ascii="Times New Roman" w:hAnsi="Times New Roman" w:cs="Times New Roman"/>
          <w:b/>
          <w:sz w:val="24"/>
          <w:szCs w:val="24"/>
        </w:rPr>
      </w:pPr>
    </w:p>
    <w:p w14:paraId="26EA1FBC" w14:textId="77777777" w:rsidR="00EB641C" w:rsidRDefault="00EB641C" w:rsidP="00EB641C">
      <w:pPr>
        <w:pStyle w:val="NoSpacing"/>
        <w:jc w:val="center"/>
        <w:rPr>
          <w:rFonts w:ascii="Times New Roman" w:hAnsi="Times New Roman" w:cs="Times New Roman"/>
          <w:b/>
          <w:sz w:val="24"/>
          <w:szCs w:val="24"/>
        </w:rPr>
      </w:pPr>
    </w:p>
    <w:p w14:paraId="7ED03F18" w14:textId="77777777" w:rsidR="00EB641C" w:rsidRDefault="00EB641C" w:rsidP="00EB641C">
      <w:pPr>
        <w:pStyle w:val="NoSpacing"/>
        <w:jc w:val="center"/>
        <w:rPr>
          <w:rFonts w:ascii="Times New Roman" w:hAnsi="Times New Roman" w:cs="Times New Roman"/>
          <w:b/>
          <w:sz w:val="24"/>
          <w:szCs w:val="24"/>
        </w:rPr>
      </w:pPr>
    </w:p>
    <w:p w14:paraId="161166B8" w14:textId="77777777" w:rsidR="00EB641C" w:rsidRPr="00C70900" w:rsidRDefault="00EB641C" w:rsidP="00EB641C">
      <w:pPr>
        <w:pStyle w:val="NoSpacing"/>
        <w:jc w:val="center"/>
        <w:rPr>
          <w:rFonts w:ascii="Times New Roman" w:hAnsi="Times New Roman" w:cs="Times New Roman"/>
          <w:b/>
          <w:sz w:val="24"/>
          <w:szCs w:val="24"/>
        </w:rPr>
      </w:pPr>
    </w:p>
    <w:p w14:paraId="349E6302" w14:textId="77777777" w:rsidR="00EB641C" w:rsidRPr="00C70900" w:rsidRDefault="00EB641C" w:rsidP="00EB641C">
      <w:pPr>
        <w:pStyle w:val="NoSpacing"/>
        <w:jc w:val="center"/>
        <w:rPr>
          <w:rFonts w:ascii="Times New Roman" w:hAnsi="Times New Roman" w:cs="Times New Roman"/>
          <w:b/>
          <w:sz w:val="24"/>
          <w:szCs w:val="24"/>
        </w:rPr>
      </w:pPr>
      <w:r w:rsidRPr="00C70900">
        <w:rPr>
          <w:rFonts w:ascii="Times New Roman" w:hAnsi="Times New Roman" w:cs="Times New Roman"/>
          <w:b/>
          <w:sz w:val="24"/>
          <w:szCs w:val="24"/>
        </w:rPr>
        <w:t>O G L A Š A V A</w:t>
      </w:r>
    </w:p>
    <w:p w14:paraId="3B49061D" w14:textId="77777777" w:rsidR="00EB641C" w:rsidRDefault="00EB641C" w:rsidP="00EB641C">
      <w:pPr>
        <w:pStyle w:val="NoSpacing"/>
        <w:jc w:val="center"/>
        <w:rPr>
          <w:rFonts w:ascii="Times New Roman" w:hAnsi="Times New Roman" w:cs="Times New Roman"/>
          <w:b/>
          <w:sz w:val="24"/>
          <w:szCs w:val="24"/>
        </w:rPr>
      </w:pPr>
      <w:r w:rsidRPr="00C70900">
        <w:rPr>
          <w:rFonts w:ascii="Times New Roman" w:hAnsi="Times New Roman" w:cs="Times New Roman"/>
          <w:b/>
          <w:sz w:val="24"/>
          <w:szCs w:val="24"/>
        </w:rPr>
        <w:t xml:space="preserve">Prodaju šumskih drvnih sortimenata putem licitacije na panju </w:t>
      </w:r>
      <w:r>
        <w:rPr>
          <w:rFonts w:ascii="Times New Roman" w:hAnsi="Times New Roman" w:cs="Times New Roman"/>
          <w:b/>
          <w:sz w:val="24"/>
          <w:szCs w:val="24"/>
        </w:rPr>
        <w:t>(LOT 1 i LOT 2)</w:t>
      </w:r>
    </w:p>
    <w:p w14:paraId="7B7C5DD3" w14:textId="77777777" w:rsidR="00EB641C" w:rsidRPr="00C70900" w:rsidRDefault="00EB641C" w:rsidP="00EB641C">
      <w:pPr>
        <w:pStyle w:val="NoSpacing"/>
        <w:jc w:val="center"/>
        <w:rPr>
          <w:rFonts w:ascii="Times New Roman" w:hAnsi="Times New Roman" w:cs="Times New Roman"/>
          <w:b/>
          <w:sz w:val="24"/>
          <w:szCs w:val="24"/>
        </w:rPr>
      </w:pPr>
    </w:p>
    <w:p w14:paraId="6D2858F1" w14:textId="77777777" w:rsidR="00EB641C" w:rsidRDefault="00EB641C" w:rsidP="00EB641C">
      <w:pPr>
        <w:pStyle w:val="NoSpacing"/>
        <w:spacing w:line="276" w:lineRule="auto"/>
        <w:rPr>
          <w:rFonts w:ascii="Times New Roman" w:hAnsi="Times New Roman" w:cs="Times New Roman"/>
          <w:b/>
        </w:rPr>
      </w:pPr>
    </w:p>
    <w:p w14:paraId="3FE907F7" w14:textId="77777777" w:rsidR="00EB641C" w:rsidRDefault="00EB641C" w:rsidP="00EB641C">
      <w:pPr>
        <w:pStyle w:val="NoSpacing"/>
        <w:spacing w:line="276" w:lineRule="auto"/>
        <w:rPr>
          <w:rFonts w:ascii="Times New Roman" w:hAnsi="Times New Roman" w:cs="Times New Roman"/>
          <w:b/>
        </w:rPr>
      </w:pPr>
    </w:p>
    <w:p w14:paraId="69E376A7" w14:textId="77777777" w:rsidR="00EB641C" w:rsidRDefault="00EB641C" w:rsidP="00EB641C">
      <w:pPr>
        <w:pStyle w:val="NoSpacing"/>
        <w:spacing w:line="276" w:lineRule="auto"/>
        <w:rPr>
          <w:rFonts w:ascii="Times New Roman" w:hAnsi="Times New Roman" w:cs="Times New Roman"/>
          <w:b/>
        </w:rPr>
      </w:pPr>
    </w:p>
    <w:p w14:paraId="564BE266" w14:textId="77777777" w:rsidR="00EB641C" w:rsidRDefault="00EB641C" w:rsidP="00EB641C">
      <w:pPr>
        <w:pStyle w:val="NoSpacing"/>
        <w:spacing w:line="276" w:lineRule="auto"/>
        <w:rPr>
          <w:rFonts w:ascii="Times New Roman" w:hAnsi="Times New Roman" w:cs="Times New Roman"/>
          <w:b/>
        </w:rPr>
      </w:pPr>
    </w:p>
    <w:p w14:paraId="383934F4" w14:textId="77777777" w:rsidR="00EB641C" w:rsidRPr="00C70900" w:rsidRDefault="00EB641C" w:rsidP="00EB641C">
      <w:pPr>
        <w:pStyle w:val="NoSpacing"/>
        <w:spacing w:line="276" w:lineRule="auto"/>
        <w:rPr>
          <w:rFonts w:ascii="Times New Roman" w:hAnsi="Times New Roman" w:cs="Times New Roman"/>
          <w:b/>
        </w:rPr>
      </w:pPr>
    </w:p>
    <w:p w14:paraId="05B13C93" w14:textId="77777777" w:rsidR="00EB641C" w:rsidRPr="00C70900" w:rsidRDefault="00EB641C" w:rsidP="00EB641C">
      <w:pPr>
        <w:pStyle w:val="NoSpacing"/>
        <w:numPr>
          <w:ilvl w:val="0"/>
          <w:numId w:val="1"/>
        </w:numPr>
        <w:spacing w:line="276" w:lineRule="auto"/>
        <w:rPr>
          <w:rFonts w:ascii="Times New Roman" w:hAnsi="Times New Roman" w:cs="Times New Roman"/>
          <w:b/>
        </w:rPr>
      </w:pPr>
      <w:r w:rsidRPr="00C70900">
        <w:rPr>
          <w:rFonts w:ascii="Times New Roman" w:hAnsi="Times New Roman" w:cs="Times New Roman"/>
          <w:b/>
        </w:rPr>
        <w:t>Predmet licitacije:</w:t>
      </w:r>
    </w:p>
    <w:p w14:paraId="7B6D9543" w14:textId="77777777" w:rsidR="00EB641C" w:rsidRPr="00C70900" w:rsidRDefault="00EB641C" w:rsidP="00EB641C">
      <w:pPr>
        <w:pStyle w:val="NoSpacing"/>
        <w:spacing w:line="276" w:lineRule="auto"/>
        <w:ind w:left="720"/>
        <w:rPr>
          <w:rFonts w:ascii="Times New Roman" w:hAnsi="Times New Roman" w:cs="Times New Roman"/>
          <w:b/>
        </w:rPr>
      </w:pPr>
    </w:p>
    <w:p w14:paraId="36041E95"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Predmet licitacije je prodaja šumskih drvnih sortimenata iz odjela prije izvođenja usluge sječe. Kupac preuzima 100 % šumskih drvnih sortimenata odnosno  sve šumske drvne sortimente po sortimentnom napadu na šumskom panju. Kupac vlastitim sredstvima ili angažiranjem registriranih izvođača izvršava sječu, izradu i izvlačenje šumskih drvnih sortimenata. Krojenje, klasiranje i primanje šumskih drvnih sortimenata kod panja, te otpremu vrši Prodavatelj. Prodavatelj vrši nadzor nad poslovima sječe, izrade i izvlačenje šumskih drvnih sortimenata</w:t>
      </w:r>
      <w:r>
        <w:rPr>
          <w:rFonts w:ascii="Times New Roman" w:hAnsi="Times New Roman" w:cs="Times New Roman"/>
        </w:rPr>
        <w:t xml:space="preserve"> </w:t>
      </w:r>
      <w:r w:rsidRPr="00C70900">
        <w:rPr>
          <w:rFonts w:ascii="Times New Roman" w:hAnsi="Times New Roman" w:cs="Times New Roman"/>
        </w:rPr>
        <w:t>na panju, prema sortimentu, kvaliteti, kvantitetu i mjestu.</w:t>
      </w:r>
    </w:p>
    <w:p w14:paraId="5715FBB1" w14:textId="77777777" w:rsidR="00EB641C" w:rsidRDefault="00EB641C" w:rsidP="00EB641C">
      <w:pPr>
        <w:pStyle w:val="NoSpacing"/>
        <w:rPr>
          <w:rFonts w:ascii="Times New Roman" w:hAnsi="Times New Roman" w:cs="Times New Roman"/>
          <w:b/>
        </w:rPr>
      </w:pPr>
    </w:p>
    <w:p w14:paraId="01658CAC" w14:textId="77777777" w:rsidR="00EB641C" w:rsidRDefault="00EB641C" w:rsidP="00EB641C">
      <w:pPr>
        <w:pStyle w:val="NoSpacing"/>
        <w:rPr>
          <w:rFonts w:ascii="Times New Roman" w:hAnsi="Times New Roman" w:cs="Times New Roman"/>
          <w:b/>
        </w:rPr>
      </w:pPr>
    </w:p>
    <w:p w14:paraId="2FD24E05" w14:textId="77777777" w:rsidR="00EB641C" w:rsidRDefault="00EB641C" w:rsidP="00EB641C">
      <w:pPr>
        <w:pStyle w:val="NoSpacing"/>
        <w:rPr>
          <w:rFonts w:ascii="Times New Roman" w:hAnsi="Times New Roman" w:cs="Times New Roman"/>
          <w:b/>
        </w:rPr>
      </w:pPr>
    </w:p>
    <w:p w14:paraId="3207DDC0" w14:textId="77777777" w:rsidR="00EB641C" w:rsidRDefault="00EB641C" w:rsidP="00EB641C">
      <w:pPr>
        <w:pStyle w:val="NoSpacing"/>
        <w:rPr>
          <w:rFonts w:ascii="Times New Roman" w:hAnsi="Times New Roman" w:cs="Times New Roman"/>
          <w:b/>
        </w:rPr>
      </w:pPr>
    </w:p>
    <w:p w14:paraId="72D2DC1C" w14:textId="77777777" w:rsidR="00EB641C" w:rsidRDefault="00EB641C" w:rsidP="00EB641C">
      <w:pPr>
        <w:pStyle w:val="NoSpacing"/>
        <w:rPr>
          <w:rFonts w:ascii="Times New Roman" w:hAnsi="Times New Roman" w:cs="Times New Roman"/>
          <w:b/>
        </w:rPr>
      </w:pPr>
      <w:r>
        <w:rPr>
          <w:rFonts w:ascii="Times New Roman" w:hAnsi="Times New Roman" w:cs="Times New Roman"/>
          <w:b/>
        </w:rPr>
        <w:t>N</w:t>
      </w:r>
      <w:r w:rsidRPr="00C70900">
        <w:rPr>
          <w:rFonts w:ascii="Times New Roman" w:hAnsi="Times New Roman" w:cs="Times New Roman"/>
          <w:b/>
        </w:rPr>
        <w:t>apomena:</w:t>
      </w:r>
      <w:r w:rsidRPr="00C70900">
        <w:rPr>
          <w:rFonts w:ascii="Times New Roman" w:hAnsi="Times New Roman" w:cs="Times New Roman"/>
        </w:rPr>
        <w:t xml:space="preserve"> Cijene se nude po sortimentnom napadu i ponuditelji su dužni dati cijenu za sve vrste drveta i za svaki od ponuđenih šumskih drvnih sortimenata. Ponuđena količina je iskazana u neto iznosu po sortimentnom napadu, a početna cijena je bez obračunatog PDV-a. Prosječna cijena služi samo u svrhu vrednovanja ponuditelja unutar ponude. Minimalno podizanje cijena od početne cijene je </w:t>
      </w:r>
      <w:r w:rsidRPr="00081596">
        <w:rPr>
          <w:rFonts w:ascii="Times New Roman" w:hAnsi="Times New Roman" w:cs="Times New Roman"/>
          <w:b/>
          <w:bCs/>
        </w:rPr>
        <w:t>3% (tri posto).</w:t>
      </w:r>
      <w:r w:rsidRPr="00C70900">
        <w:rPr>
          <w:rFonts w:ascii="Times New Roman" w:hAnsi="Times New Roman" w:cs="Times New Roman"/>
          <w:b/>
          <w:i/>
          <w:iCs/>
          <w:sz w:val="24"/>
          <w:szCs w:val="24"/>
        </w:rPr>
        <w:t xml:space="preserve"> </w:t>
      </w:r>
      <w:r w:rsidRPr="00C70900">
        <w:rPr>
          <w:rFonts w:ascii="Times New Roman" w:hAnsi="Times New Roman" w:cs="Times New Roman"/>
        </w:rPr>
        <w:lastRenderedPageBreak/>
        <w:t>Kupac se obvezuje izvršiti sječu i izvoz ukupne drvne mase, sve navedene radove izvršiti u skladu sa projektom, te uspostaviti šumski red u skladu s projektom i pravilima šumarske struke. Kupac se također obvezuje pridržavati svih mjera zaštite na radu, predviđenih zakonom i drugim propisima vezanim za zaštitu na radu</w:t>
      </w:r>
    </w:p>
    <w:p w14:paraId="1E532010" w14:textId="77777777" w:rsidR="00EB641C" w:rsidRDefault="00EB641C" w:rsidP="00EB641C">
      <w:pPr>
        <w:pStyle w:val="NoSpacing"/>
        <w:rPr>
          <w:rFonts w:ascii="Times New Roman" w:hAnsi="Times New Roman" w:cs="Times New Roman"/>
          <w:b/>
        </w:rPr>
      </w:pPr>
    </w:p>
    <w:p w14:paraId="7601C7AC" w14:textId="77777777" w:rsidR="00EB641C" w:rsidRDefault="00EB641C" w:rsidP="00EB641C">
      <w:pPr>
        <w:pStyle w:val="NoSpacing"/>
        <w:rPr>
          <w:rFonts w:ascii="Times New Roman" w:hAnsi="Times New Roman" w:cs="Times New Roman"/>
          <w:b/>
        </w:rPr>
      </w:pPr>
    </w:p>
    <w:p w14:paraId="3D5604B9" w14:textId="77777777" w:rsidR="00EB641C" w:rsidRDefault="00EB641C" w:rsidP="00EB641C">
      <w:pPr>
        <w:pStyle w:val="NoSpacing"/>
        <w:rPr>
          <w:rFonts w:ascii="Times New Roman" w:hAnsi="Times New Roman" w:cs="Times New Roman"/>
          <w:b/>
        </w:rPr>
      </w:pPr>
    </w:p>
    <w:p w14:paraId="28001522" w14:textId="77777777" w:rsidR="00EB641C" w:rsidRDefault="00EB641C" w:rsidP="00EB641C">
      <w:pPr>
        <w:pStyle w:val="NoSpacing"/>
        <w:rPr>
          <w:rFonts w:ascii="Times New Roman" w:hAnsi="Times New Roman" w:cs="Times New Roman"/>
          <w:b/>
        </w:rPr>
      </w:pPr>
    </w:p>
    <w:p w14:paraId="263790B8" w14:textId="77777777" w:rsidR="00EB641C" w:rsidRPr="00C70900" w:rsidRDefault="00EB641C" w:rsidP="00EB641C">
      <w:pPr>
        <w:pStyle w:val="NoSpacing"/>
        <w:rPr>
          <w:rFonts w:ascii="Times New Roman" w:hAnsi="Times New Roman" w:cs="Times New Roman"/>
          <w:b/>
        </w:rPr>
      </w:pPr>
    </w:p>
    <w:p w14:paraId="3CB7B4BE" w14:textId="77777777" w:rsidR="00EB641C" w:rsidRDefault="00EB641C" w:rsidP="00EB641C">
      <w:pPr>
        <w:pStyle w:val="NoSpacing"/>
        <w:jc w:val="center"/>
        <w:rPr>
          <w:rFonts w:ascii="Times New Roman" w:hAnsi="Times New Roman" w:cs="Times New Roman"/>
          <w:b/>
          <w:sz w:val="24"/>
          <w:szCs w:val="24"/>
          <w:u w:val="single"/>
        </w:rPr>
      </w:pPr>
      <w:bookmarkStart w:id="1" w:name="_Hlk119413291"/>
      <w:bookmarkStart w:id="2" w:name="_Hlk119416562"/>
    </w:p>
    <w:p w14:paraId="6E9DA4F4" w14:textId="77777777" w:rsidR="00EB641C" w:rsidRDefault="00EB641C" w:rsidP="00EB641C">
      <w:pPr>
        <w:pStyle w:val="NoSpacing"/>
        <w:jc w:val="center"/>
        <w:rPr>
          <w:rFonts w:ascii="Times New Roman" w:hAnsi="Times New Roman" w:cs="Times New Roman"/>
          <w:b/>
          <w:sz w:val="24"/>
          <w:szCs w:val="24"/>
          <w:u w:val="single"/>
        </w:rPr>
      </w:pPr>
    </w:p>
    <w:p w14:paraId="30CE0CDE" w14:textId="77777777" w:rsidR="00EB641C" w:rsidRDefault="00EB641C" w:rsidP="00EB641C">
      <w:pPr>
        <w:pStyle w:val="NoSpacing"/>
        <w:jc w:val="center"/>
        <w:rPr>
          <w:rFonts w:ascii="Times New Roman" w:hAnsi="Times New Roman" w:cs="Times New Roman"/>
          <w:b/>
          <w:u w:val="single"/>
        </w:rPr>
      </w:pPr>
      <w:r w:rsidRPr="00C70900">
        <w:rPr>
          <w:rFonts w:ascii="Times New Roman" w:hAnsi="Times New Roman" w:cs="Times New Roman"/>
          <w:b/>
          <w:sz w:val="24"/>
          <w:szCs w:val="24"/>
          <w:u w:val="single"/>
        </w:rPr>
        <w:t xml:space="preserve">Šumarija  Prozor - Rama,  G.J. „ </w:t>
      </w:r>
      <w:r>
        <w:rPr>
          <w:rFonts w:ascii="Times New Roman" w:hAnsi="Times New Roman" w:cs="Times New Roman"/>
          <w:b/>
          <w:sz w:val="24"/>
          <w:szCs w:val="24"/>
          <w:u w:val="single"/>
        </w:rPr>
        <w:t>Gornja Rama</w:t>
      </w:r>
      <w:r w:rsidRPr="00C70900">
        <w:rPr>
          <w:rFonts w:ascii="Times New Roman" w:hAnsi="Times New Roman" w:cs="Times New Roman"/>
          <w:b/>
          <w:sz w:val="24"/>
          <w:szCs w:val="24"/>
          <w:u w:val="single"/>
        </w:rPr>
        <w:t xml:space="preserve">“ , Odjel </w:t>
      </w:r>
      <w:r>
        <w:rPr>
          <w:rFonts w:ascii="Times New Roman" w:hAnsi="Times New Roman" w:cs="Times New Roman"/>
          <w:b/>
          <w:sz w:val="24"/>
          <w:szCs w:val="24"/>
          <w:u w:val="single"/>
        </w:rPr>
        <w:t xml:space="preserve">115 </w:t>
      </w:r>
      <w:bookmarkEnd w:id="1"/>
      <w:bookmarkEnd w:id="2"/>
      <w:r>
        <w:rPr>
          <w:rFonts w:ascii="Times New Roman" w:hAnsi="Times New Roman" w:cs="Times New Roman"/>
          <w:b/>
          <w:sz w:val="24"/>
          <w:szCs w:val="24"/>
          <w:u w:val="single"/>
        </w:rPr>
        <w:t>a (LOT 1)</w:t>
      </w:r>
    </w:p>
    <w:p w14:paraId="6BD06D99" w14:textId="77777777" w:rsidR="00EB641C" w:rsidRDefault="00EB641C" w:rsidP="00EB641C">
      <w:pPr>
        <w:pStyle w:val="NoSpacing"/>
        <w:rPr>
          <w:rFonts w:ascii="Times New Roman" w:hAnsi="Times New Roman" w:cs="Times New Roman"/>
          <w:b/>
          <w:u w:val="single"/>
        </w:rPr>
      </w:pPr>
    </w:p>
    <w:p w14:paraId="36097554" w14:textId="77777777" w:rsidR="00EB641C" w:rsidRDefault="00EB641C" w:rsidP="00EB641C">
      <w:pPr>
        <w:pStyle w:val="NoSpacing"/>
        <w:rPr>
          <w:rFonts w:ascii="Times New Roman" w:hAnsi="Times New Roman" w:cs="Times New Roman"/>
          <w:b/>
          <w:u w:val="single"/>
        </w:rPr>
      </w:pPr>
    </w:p>
    <w:p w14:paraId="23E6DCFA" w14:textId="77777777" w:rsidR="00EB641C" w:rsidRDefault="00EB641C" w:rsidP="00EB641C">
      <w:pPr>
        <w:pStyle w:val="NoSpacing"/>
        <w:rPr>
          <w:rFonts w:ascii="Times New Roman" w:hAnsi="Times New Roman" w:cs="Times New Roman"/>
          <w:b/>
          <w:u w:val="single"/>
        </w:rPr>
      </w:pPr>
    </w:p>
    <w:p w14:paraId="6AB824E8" w14:textId="77777777" w:rsidR="00EB641C" w:rsidRDefault="00EB641C" w:rsidP="00EB641C">
      <w:pPr>
        <w:pStyle w:val="NoSpacing"/>
        <w:rPr>
          <w:rFonts w:ascii="Times New Roman" w:hAnsi="Times New Roman" w:cs="Times New Roman"/>
          <w:b/>
          <w:u w:val="single"/>
        </w:rPr>
      </w:pPr>
    </w:p>
    <w:p w14:paraId="356CBA10" w14:textId="77777777" w:rsidR="00EB641C" w:rsidRDefault="00EB641C" w:rsidP="00EB641C">
      <w:pPr>
        <w:pStyle w:val="NoSpacing"/>
        <w:rPr>
          <w:rFonts w:ascii="Times New Roman" w:hAnsi="Times New Roman" w:cs="Times New Roman"/>
          <w:b/>
          <w:u w:val="single"/>
        </w:rPr>
      </w:pPr>
    </w:p>
    <w:tbl>
      <w:tblPr>
        <w:tblW w:w="9170" w:type="dxa"/>
        <w:tblInd w:w="675" w:type="dxa"/>
        <w:tblLook w:val="04A0" w:firstRow="1" w:lastRow="0" w:firstColumn="1" w:lastColumn="0" w:noHBand="0" w:noVBand="1"/>
      </w:tblPr>
      <w:tblGrid>
        <w:gridCol w:w="1439"/>
        <w:gridCol w:w="1133"/>
        <w:gridCol w:w="1256"/>
        <w:gridCol w:w="1559"/>
        <w:gridCol w:w="1559"/>
        <w:gridCol w:w="1988"/>
        <w:gridCol w:w="236"/>
      </w:tblGrid>
      <w:tr w:rsidR="00EB641C" w:rsidRPr="00F165E1" w14:paraId="50193E8F" w14:textId="77777777" w:rsidTr="005A45FF">
        <w:trPr>
          <w:gridAfter w:val="1"/>
          <w:wAfter w:w="236" w:type="dxa"/>
          <w:trHeight w:val="450"/>
        </w:trPr>
        <w:tc>
          <w:tcPr>
            <w:tcW w:w="1439"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272AD33A"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SORTIMENT</w:t>
            </w:r>
          </w:p>
        </w:tc>
        <w:tc>
          <w:tcPr>
            <w:tcW w:w="1133"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30F622A0"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F165E1">
              <w:rPr>
                <w:rFonts w:ascii="Times New Roman" w:eastAsia="Times New Roman" w:hAnsi="Times New Roman" w:cs="Times New Roman"/>
                <w:b/>
                <w:bCs/>
                <w:color w:val="000000"/>
                <w:sz w:val="20"/>
                <w:szCs w:val="20"/>
                <w:lang w:val="en-US"/>
              </w:rPr>
              <w:t>KLASA</w:t>
            </w:r>
          </w:p>
        </w:tc>
        <w:tc>
          <w:tcPr>
            <w:tcW w:w="1256"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6D9B23B2"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F165E1">
              <w:rPr>
                <w:rFonts w:ascii="Times New Roman" w:eastAsia="Times New Roman" w:hAnsi="Times New Roman" w:cs="Times New Roman"/>
                <w:b/>
                <w:bCs/>
                <w:color w:val="000000"/>
                <w:sz w:val="20"/>
                <w:szCs w:val="20"/>
                <w:lang w:val="en-US"/>
              </w:rPr>
              <w:t>%</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73B5601E"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956016">
              <w:rPr>
                <w:rFonts w:ascii="Times New Roman" w:eastAsia="Times New Roman" w:hAnsi="Times New Roman" w:cs="Times New Roman"/>
                <w:b/>
                <w:bCs/>
                <w:color w:val="000000"/>
                <w:sz w:val="24"/>
                <w:szCs w:val="24"/>
                <w:lang w:val="en-US"/>
              </w:rPr>
              <w:t>m³</w:t>
            </w:r>
          </w:p>
        </w:tc>
        <w:tc>
          <w:tcPr>
            <w:tcW w:w="1559"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103553DD" w14:textId="77777777" w:rsidR="00EB641C" w:rsidRPr="00956016" w:rsidRDefault="00EB641C" w:rsidP="005A45FF">
            <w:pPr>
              <w:spacing w:after="0" w:line="240" w:lineRule="auto"/>
              <w:jc w:val="center"/>
              <w:rPr>
                <w:rFonts w:ascii="Times New Roman" w:eastAsia="Times New Roman" w:hAnsi="Times New Roman" w:cs="Times New Roman"/>
                <w:color w:val="000000"/>
                <w:lang w:val="en-US"/>
              </w:rPr>
            </w:pPr>
            <w:r w:rsidRPr="00956016">
              <w:rPr>
                <w:rFonts w:ascii="Times New Roman" w:eastAsia="Times New Roman" w:hAnsi="Times New Roman" w:cs="Times New Roman"/>
                <w:color w:val="000000"/>
                <w:lang w:val="en-US"/>
              </w:rPr>
              <w:t>KM-JEDINIČNA CIJENA</w:t>
            </w:r>
          </w:p>
        </w:tc>
        <w:tc>
          <w:tcPr>
            <w:tcW w:w="1988" w:type="dxa"/>
            <w:vMerge w:val="restart"/>
            <w:tcBorders>
              <w:top w:val="double" w:sz="6" w:space="0" w:color="auto"/>
              <w:left w:val="double" w:sz="6" w:space="0" w:color="auto"/>
              <w:bottom w:val="double" w:sz="6" w:space="0" w:color="000000"/>
              <w:right w:val="double" w:sz="6" w:space="0" w:color="auto"/>
            </w:tcBorders>
            <w:shd w:val="clear" w:color="000000" w:fill="C6E0B4"/>
            <w:vAlign w:val="center"/>
            <w:hideMark/>
          </w:tcPr>
          <w:p w14:paraId="68DF0D97"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956016">
              <w:rPr>
                <w:rFonts w:ascii="Times New Roman" w:eastAsia="Times New Roman" w:hAnsi="Times New Roman" w:cs="Times New Roman"/>
                <w:b/>
                <w:bCs/>
                <w:color w:val="000000"/>
                <w:sz w:val="24"/>
                <w:szCs w:val="24"/>
                <w:lang w:val="en-US"/>
              </w:rPr>
              <w:t>KM</w:t>
            </w:r>
          </w:p>
        </w:tc>
      </w:tr>
      <w:tr w:rsidR="00EB641C" w:rsidRPr="00F165E1" w14:paraId="75CF25DD" w14:textId="77777777" w:rsidTr="005A45FF">
        <w:trPr>
          <w:trHeight w:val="315"/>
        </w:trPr>
        <w:tc>
          <w:tcPr>
            <w:tcW w:w="1439" w:type="dxa"/>
            <w:vMerge/>
            <w:tcBorders>
              <w:top w:val="double" w:sz="6" w:space="0" w:color="auto"/>
              <w:left w:val="double" w:sz="6" w:space="0" w:color="auto"/>
              <w:bottom w:val="double" w:sz="6" w:space="0" w:color="000000"/>
              <w:right w:val="double" w:sz="6" w:space="0" w:color="auto"/>
            </w:tcBorders>
            <w:vAlign w:val="center"/>
            <w:hideMark/>
          </w:tcPr>
          <w:p w14:paraId="7381D295"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c>
          <w:tcPr>
            <w:tcW w:w="1133" w:type="dxa"/>
            <w:vMerge/>
            <w:tcBorders>
              <w:top w:val="double" w:sz="6" w:space="0" w:color="auto"/>
              <w:left w:val="double" w:sz="6" w:space="0" w:color="auto"/>
              <w:bottom w:val="double" w:sz="6" w:space="0" w:color="000000"/>
              <w:right w:val="double" w:sz="6" w:space="0" w:color="auto"/>
            </w:tcBorders>
            <w:vAlign w:val="center"/>
            <w:hideMark/>
          </w:tcPr>
          <w:p w14:paraId="567887C7"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256" w:type="dxa"/>
            <w:vMerge/>
            <w:tcBorders>
              <w:top w:val="double" w:sz="6" w:space="0" w:color="auto"/>
              <w:left w:val="double" w:sz="6" w:space="0" w:color="auto"/>
              <w:bottom w:val="double" w:sz="6" w:space="0" w:color="000000"/>
              <w:right w:val="double" w:sz="6" w:space="0" w:color="auto"/>
            </w:tcBorders>
            <w:vAlign w:val="center"/>
            <w:hideMark/>
          </w:tcPr>
          <w:p w14:paraId="68FDBBA0"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14:paraId="6913DD43"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559" w:type="dxa"/>
            <w:vMerge/>
            <w:tcBorders>
              <w:top w:val="double" w:sz="6" w:space="0" w:color="auto"/>
              <w:left w:val="double" w:sz="6" w:space="0" w:color="auto"/>
              <w:bottom w:val="double" w:sz="6" w:space="0" w:color="000000"/>
              <w:right w:val="double" w:sz="6" w:space="0" w:color="auto"/>
            </w:tcBorders>
            <w:vAlign w:val="center"/>
            <w:hideMark/>
          </w:tcPr>
          <w:p w14:paraId="3A1C4202" w14:textId="77777777" w:rsidR="00EB641C" w:rsidRPr="00F165E1" w:rsidRDefault="00EB641C" w:rsidP="005A45FF">
            <w:pPr>
              <w:spacing w:after="0" w:line="240" w:lineRule="auto"/>
              <w:rPr>
                <w:rFonts w:ascii="Times New Roman" w:eastAsia="Times New Roman" w:hAnsi="Times New Roman" w:cs="Times New Roman"/>
                <w:color w:val="000000"/>
                <w:sz w:val="14"/>
                <w:szCs w:val="14"/>
                <w:lang w:val="en-US"/>
              </w:rPr>
            </w:pPr>
          </w:p>
        </w:tc>
        <w:tc>
          <w:tcPr>
            <w:tcW w:w="1988" w:type="dxa"/>
            <w:vMerge/>
            <w:tcBorders>
              <w:top w:val="double" w:sz="6" w:space="0" w:color="auto"/>
              <w:left w:val="double" w:sz="6" w:space="0" w:color="auto"/>
              <w:bottom w:val="double" w:sz="6" w:space="0" w:color="000000"/>
              <w:right w:val="double" w:sz="6" w:space="0" w:color="auto"/>
            </w:tcBorders>
            <w:vAlign w:val="center"/>
            <w:hideMark/>
          </w:tcPr>
          <w:p w14:paraId="691D2B6E" w14:textId="77777777" w:rsidR="00EB641C" w:rsidRPr="00F165E1" w:rsidRDefault="00EB641C" w:rsidP="005A45FF">
            <w:pPr>
              <w:spacing w:after="0" w:line="240" w:lineRule="auto"/>
              <w:rPr>
                <w:rFonts w:ascii="Times New Roman" w:eastAsia="Times New Roman" w:hAnsi="Times New Roman" w:cs="Times New Roman"/>
                <w:b/>
                <w:bCs/>
                <w:color w:val="000000"/>
                <w:sz w:val="16"/>
                <w:szCs w:val="16"/>
                <w:lang w:val="en-US"/>
              </w:rPr>
            </w:pPr>
          </w:p>
        </w:tc>
        <w:tc>
          <w:tcPr>
            <w:tcW w:w="236" w:type="dxa"/>
            <w:tcBorders>
              <w:top w:val="nil"/>
              <w:left w:val="nil"/>
              <w:bottom w:val="nil"/>
              <w:right w:val="nil"/>
            </w:tcBorders>
            <w:noWrap/>
            <w:vAlign w:val="bottom"/>
            <w:hideMark/>
          </w:tcPr>
          <w:p w14:paraId="1F17F999"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r>
      <w:tr w:rsidR="00EB641C" w:rsidRPr="00F165E1" w14:paraId="367D46B2" w14:textId="77777777" w:rsidTr="005A45FF">
        <w:trPr>
          <w:trHeight w:val="345"/>
        </w:trPr>
        <w:tc>
          <w:tcPr>
            <w:tcW w:w="2572" w:type="dxa"/>
            <w:gridSpan w:val="2"/>
            <w:tcBorders>
              <w:top w:val="double" w:sz="6" w:space="0" w:color="000000"/>
              <w:left w:val="double" w:sz="6" w:space="0" w:color="auto"/>
              <w:bottom w:val="double" w:sz="6" w:space="0" w:color="auto"/>
              <w:right w:val="double" w:sz="6" w:space="0" w:color="000000"/>
            </w:tcBorders>
            <w:shd w:val="clear" w:color="000000" w:fill="C6E0B4"/>
            <w:vAlign w:val="center"/>
            <w:hideMark/>
          </w:tcPr>
          <w:p w14:paraId="26EC93D6"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r w:rsidRPr="00F165E1">
              <w:rPr>
                <w:rFonts w:ascii="Times New Roman" w:eastAsia="Times New Roman" w:hAnsi="Times New Roman" w:cs="Times New Roman"/>
                <w:b/>
                <w:bCs/>
                <w:color w:val="000000"/>
                <w:sz w:val="16"/>
                <w:szCs w:val="16"/>
                <w:lang w:val="en-US"/>
              </w:rPr>
              <w:t>VRSTA DRVETA</w:t>
            </w:r>
          </w:p>
        </w:tc>
        <w:tc>
          <w:tcPr>
            <w:tcW w:w="6362" w:type="dxa"/>
            <w:gridSpan w:val="4"/>
            <w:tcBorders>
              <w:top w:val="double" w:sz="6" w:space="0" w:color="auto"/>
              <w:left w:val="nil"/>
              <w:bottom w:val="double" w:sz="6" w:space="0" w:color="auto"/>
              <w:right w:val="double" w:sz="6" w:space="0" w:color="000000"/>
            </w:tcBorders>
            <w:shd w:val="clear" w:color="000000" w:fill="C6E0B4"/>
            <w:vAlign w:val="center"/>
            <w:hideMark/>
          </w:tcPr>
          <w:p w14:paraId="5CF038A8"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F165E1">
              <w:rPr>
                <w:rFonts w:ascii="Times New Roman" w:eastAsia="Times New Roman" w:hAnsi="Times New Roman" w:cs="Times New Roman"/>
                <w:b/>
                <w:bCs/>
                <w:color w:val="000000"/>
                <w:sz w:val="24"/>
                <w:szCs w:val="24"/>
                <w:lang w:val="en-US"/>
              </w:rPr>
              <w:t>JELA/SM</w:t>
            </w:r>
            <w:r>
              <w:rPr>
                <w:rFonts w:ascii="Times New Roman" w:eastAsia="Times New Roman" w:hAnsi="Times New Roman" w:cs="Times New Roman"/>
                <w:b/>
                <w:bCs/>
                <w:color w:val="000000"/>
                <w:sz w:val="24"/>
                <w:szCs w:val="24"/>
                <w:lang w:val="en-US"/>
              </w:rPr>
              <w:t>REKA</w:t>
            </w:r>
          </w:p>
        </w:tc>
        <w:tc>
          <w:tcPr>
            <w:tcW w:w="236" w:type="dxa"/>
            <w:vAlign w:val="center"/>
            <w:hideMark/>
          </w:tcPr>
          <w:p w14:paraId="06BA5C8D"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5A25D927" w14:textId="77777777" w:rsidTr="005A45FF">
        <w:trPr>
          <w:trHeight w:val="330"/>
        </w:trPr>
        <w:tc>
          <w:tcPr>
            <w:tcW w:w="1439" w:type="dxa"/>
            <w:vMerge w:val="restart"/>
            <w:tcBorders>
              <w:top w:val="nil"/>
              <w:left w:val="double" w:sz="6" w:space="0" w:color="auto"/>
              <w:bottom w:val="double" w:sz="6" w:space="0" w:color="000000"/>
              <w:right w:val="double" w:sz="6" w:space="0" w:color="auto"/>
            </w:tcBorders>
            <w:vAlign w:val="center"/>
            <w:hideMark/>
          </w:tcPr>
          <w:p w14:paraId="7F0DDA59" w14:textId="77777777" w:rsidR="00EB641C" w:rsidRPr="00153607" w:rsidRDefault="00EB641C" w:rsidP="005A45FF">
            <w:pPr>
              <w:spacing w:after="0" w:line="240" w:lineRule="auto"/>
              <w:jc w:val="center"/>
              <w:rPr>
                <w:rFonts w:ascii="Times New Roman" w:eastAsia="Times New Roman" w:hAnsi="Times New Roman" w:cs="Times New Roman"/>
                <w:b/>
                <w:bCs/>
                <w:color w:val="000000"/>
                <w:sz w:val="20"/>
                <w:szCs w:val="20"/>
                <w:lang w:val="en-US"/>
              </w:rPr>
            </w:pPr>
            <w:proofErr w:type="spellStart"/>
            <w:r w:rsidRPr="00153607">
              <w:rPr>
                <w:rFonts w:ascii="Times New Roman" w:eastAsia="Times New Roman" w:hAnsi="Times New Roman" w:cs="Times New Roman"/>
                <w:b/>
                <w:bCs/>
                <w:color w:val="000000"/>
                <w:sz w:val="20"/>
                <w:szCs w:val="20"/>
                <w:lang w:val="en-US"/>
              </w:rPr>
              <w:t>Trupci</w:t>
            </w:r>
            <w:proofErr w:type="spellEnd"/>
          </w:p>
        </w:tc>
        <w:tc>
          <w:tcPr>
            <w:tcW w:w="1133" w:type="dxa"/>
            <w:tcBorders>
              <w:top w:val="nil"/>
              <w:left w:val="nil"/>
              <w:bottom w:val="single" w:sz="8" w:space="0" w:color="auto"/>
              <w:right w:val="nil"/>
            </w:tcBorders>
            <w:shd w:val="clear" w:color="000000" w:fill="C6E0B4"/>
            <w:vAlign w:val="center"/>
            <w:hideMark/>
          </w:tcPr>
          <w:p w14:paraId="517E97AB" w14:textId="77777777" w:rsidR="00EB641C" w:rsidRPr="00F165E1" w:rsidRDefault="00EB641C" w:rsidP="005A45FF">
            <w:pPr>
              <w:spacing w:after="0" w:line="240" w:lineRule="auto"/>
              <w:jc w:val="center"/>
              <w:rPr>
                <w:rFonts w:ascii="Times New Roman" w:eastAsia="Times New Roman" w:hAnsi="Times New Roman" w:cs="Times New Roman"/>
                <w:color w:val="000000"/>
                <w:sz w:val="24"/>
                <w:szCs w:val="24"/>
                <w:lang w:val="en-US"/>
              </w:rPr>
            </w:pPr>
            <w:r w:rsidRPr="00F165E1">
              <w:rPr>
                <w:rFonts w:ascii="Times New Roman" w:eastAsia="Times New Roman" w:hAnsi="Times New Roman" w:cs="Times New Roman"/>
                <w:color w:val="000000"/>
                <w:sz w:val="24"/>
                <w:szCs w:val="24"/>
                <w:lang w:val="en-US"/>
              </w:rPr>
              <w:t>I</w:t>
            </w:r>
          </w:p>
        </w:tc>
        <w:tc>
          <w:tcPr>
            <w:tcW w:w="1256" w:type="dxa"/>
            <w:tcBorders>
              <w:top w:val="nil"/>
              <w:left w:val="double" w:sz="6" w:space="0" w:color="auto"/>
              <w:bottom w:val="single" w:sz="8" w:space="0" w:color="auto"/>
              <w:right w:val="double" w:sz="6" w:space="0" w:color="auto"/>
            </w:tcBorders>
            <w:vAlign w:val="center"/>
          </w:tcPr>
          <w:p w14:paraId="008D676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12,50</w:t>
            </w:r>
          </w:p>
        </w:tc>
        <w:tc>
          <w:tcPr>
            <w:tcW w:w="1559" w:type="dxa"/>
            <w:tcBorders>
              <w:top w:val="nil"/>
              <w:left w:val="nil"/>
              <w:bottom w:val="single" w:sz="8" w:space="0" w:color="auto"/>
              <w:right w:val="single" w:sz="8" w:space="0" w:color="auto"/>
            </w:tcBorders>
            <w:vAlign w:val="center"/>
          </w:tcPr>
          <w:p w14:paraId="4BC45339"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65,16</w:t>
            </w:r>
          </w:p>
        </w:tc>
        <w:tc>
          <w:tcPr>
            <w:tcW w:w="1559" w:type="dxa"/>
            <w:tcBorders>
              <w:top w:val="nil"/>
              <w:left w:val="nil"/>
              <w:bottom w:val="single" w:sz="8" w:space="0" w:color="auto"/>
              <w:right w:val="single" w:sz="8" w:space="0" w:color="auto"/>
            </w:tcBorders>
            <w:vAlign w:val="center"/>
          </w:tcPr>
          <w:p w14:paraId="45B9A120"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167,00</w:t>
            </w:r>
          </w:p>
        </w:tc>
        <w:tc>
          <w:tcPr>
            <w:tcW w:w="1988" w:type="dxa"/>
            <w:tcBorders>
              <w:top w:val="nil"/>
              <w:left w:val="nil"/>
              <w:bottom w:val="single" w:sz="8" w:space="0" w:color="auto"/>
              <w:right w:val="double" w:sz="6" w:space="0" w:color="auto"/>
            </w:tcBorders>
            <w:vAlign w:val="center"/>
          </w:tcPr>
          <w:p w14:paraId="7D6731BF"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10.881,72</w:t>
            </w:r>
          </w:p>
        </w:tc>
        <w:tc>
          <w:tcPr>
            <w:tcW w:w="236" w:type="dxa"/>
            <w:vAlign w:val="center"/>
            <w:hideMark/>
          </w:tcPr>
          <w:p w14:paraId="7AEC6684"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0968EEA4" w14:textId="77777777" w:rsidTr="005A45FF">
        <w:trPr>
          <w:trHeight w:val="330"/>
        </w:trPr>
        <w:tc>
          <w:tcPr>
            <w:tcW w:w="1439" w:type="dxa"/>
            <w:vMerge/>
            <w:tcBorders>
              <w:top w:val="nil"/>
              <w:left w:val="double" w:sz="6" w:space="0" w:color="auto"/>
              <w:bottom w:val="double" w:sz="6" w:space="0" w:color="000000"/>
              <w:right w:val="double" w:sz="6" w:space="0" w:color="auto"/>
            </w:tcBorders>
            <w:vAlign w:val="center"/>
            <w:hideMark/>
          </w:tcPr>
          <w:p w14:paraId="7908891A"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c>
          <w:tcPr>
            <w:tcW w:w="1133" w:type="dxa"/>
            <w:tcBorders>
              <w:top w:val="nil"/>
              <w:left w:val="nil"/>
              <w:bottom w:val="single" w:sz="8" w:space="0" w:color="auto"/>
              <w:right w:val="nil"/>
            </w:tcBorders>
            <w:shd w:val="clear" w:color="000000" w:fill="C6E0B4"/>
            <w:vAlign w:val="center"/>
            <w:hideMark/>
          </w:tcPr>
          <w:p w14:paraId="5780A5C7" w14:textId="77777777" w:rsidR="00EB641C" w:rsidRPr="00F165E1" w:rsidRDefault="00EB641C" w:rsidP="005A45FF">
            <w:pPr>
              <w:spacing w:after="0" w:line="240" w:lineRule="auto"/>
              <w:jc w:val="center"/>
              <w:rPr>
                <w:rFonts w:ascii="Times New Roman" w:eastAsia="Times New Roman" w:hAnsi="Times New Roman" w:cs="Times New Roman"/>
                <w:color w:val="000000"/>
                <w:sz w:val="24"/>
                <w:szCs w:val="24"/>
                <w:lang w:val="en-US"/>
              </w:rPr>
            </w:pPr>
            <w:r w:rsidRPr="00F165E1">
              <w:rPr>
                <w:rFonts w:ascii="Times New Roman" w:eastAsia="Times New Roman" w:hAnsi="Times New Roman" w:cs="Times New Roman"/>
                <w:color w:val="000000"/>
                <w:sz w:val="24"/>
                <w:szCs w:val="24"/>
                <w:lang w:val="en-US"/>
              </w:rPr>
              <w:t>II</w:t>
            </w:r>
          </w:p>
        </w:tc>
        <w:tc>
          <w:tcPr>
            <w:tcW w:w="1256" w:type="dxa"/>
            <w:tcBorders>
              <w:top w:val="nil"/>
              <w:left w:val="double" w:sz="6" w:space="0" w:color="auto"/>
              <w:bottom w:val="single" w:sz="8" w:space="0" w:color="auto"/>
              <w:right w:val="double" w:sz="6" w:space="0" w:color="auto"/>
            </w:tcBorders>
            <w:vAlign w:val="center"/>
          </w:tcPr>
          <w:p w14:paraId="7D649C87"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25,30</w:t>
            </w:r>
          </w:p>
        </w:tc>
        <w:tc>
          <w:tcPr>
            <w:tcW w:w="1559" w:type="dxa"/>
            <w:tcBorders>
              <w:top w:val="nil"/>
              <w:left w:val="nil"/>
              <w:bottom w:val="single" w:sz="8" w:space="0" w:color="auto"/>
              <w:right w:val="single" w:sz="8" w:space="0" w:color="auto"/>
            </w:tcBorders>
            <w:vAlign w:val="center"/>
          </w:tcPr>
          <w:p w14:paraId="17D5F410"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131,87</w:t>
            </w:r>
          </w:p>
        </w:tc>
        <w:tc>
          <w:tcPr>
            <w:tcW w:w="1559" w:type="dxa"/>
            <w:tcBorders>
              <w:top w:val="nil"/>
              <w:left w:val="nil"/>
              <w:bottom w:val="single" w:sz="8" w:space="0" w:color="auto"/>
              <w:right w:val="single" w:sz="8" w:space="0" w:color="auto"/>
            </w:tcBorders>
            <w:vAlign w:val="center"/>
          </w:tcPr>
          <w:p w14:paraId="0600B799"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148,00</w:t>
            </w:r>
          </w:p>
        </w:tc>
        <w:tc>
          <w:tcPr>
            <w:tcW w:w="1988" w:type="dxa"/>
            <w:tcBorders>
              <w:top w:val="nil"/>
              <w:left w:val="nil"/>
              <w:bottom w:val="single" w:sz="8" w:space="0" w:color="auto"/>
              <w:right w:val="double" w:sz="6" w:space="0" w:color="auto"/>
            </w:tcBorders>
            <w:vAlign w:val="center"/>
          </w:tcPr>
          <w:p w14:paraId="64901B62"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19.516,76</w:t>
            </w:r>
          </w:p>
        </w:tc>
        <w:tc>
          <w:tcPr>
            <w:tcW w:w="236" w:type="dxa"/>
            <w:vAlign w:val="center"/>
            <w:hideMark/>
          </w:tcPr>
          <w:p w14:paraId="07775E4A"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6E1BC04D" w14:textId="77777777" w:rsidTr="005A45FF">
        <w:trPr>
          <w:trHeight w:val="330"/>
        </w:trPr>
        <w:tc>
          <w:tcPr>
            <w:tcW w:w="1439" w:type="dxa"/>
            <w:vMerge/>
            <w:tcBorders>
              <w:top w:val="nil"/>
              <w:left w:val="double" w:sz="6" w:space="0" w:color="auto"/>
              <w:bottom w:val="double" w:sz="6" w:space="0" w:color="000000"/>
              <w:right w:val="double" w:sz="6" w:space="0" w:color="auto"/>
            </w:tcBorders>
            <w:vAlign w:val="center"/>
            <w:hideMark/>
          </w:tcPr>
          <w:p w14:paraId="1997AE12"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c>
          <w:tcPr>
            <w:tcW w:w="1133" w:type="dxa"/>
            <w:tcBorders>
              <w:top w:val="nil"/>
              <w:left w:val="nil"/>
              <w:bottom w:val="double" w:sz="6" w:space="0" w:color="auto"/>
              <w:right w:val="nil"/>
            </w:tcBorders>
            <w:shd w:val="clear" w:color="000000" w:fill="C6E0B4"/>
            <w:vAlign w:val="center"/>
            <w:hideMark/>
          </w:tcPr>
          <w:p w14:paraId="6AFDAD9F" w14:textId="77777777" w:rsidR="00EB641C" w:rsidRPr="00F165E1" w:rsidRDefault="00EB641C" w:rsidP="005A45FF">
            <w:pPr>
              <w:spacing w:after="0" w:line="240" w:lineRule="auto"/>
              <w:jc w:val="center"/>
              <w:rPr>
                <w:rFonts w:ascii="Times New Roman" w:eastAsia="Times New Roman" w:hAnsi="Times New Roman" w:cs="Times New Roman"/>
                <w:color w:val="000000"/>
                <w:sz w:val="24"/>
                <w:szCs w:val="24"/>
                <w:lang w:val="en-US"/>
              </w:rPr>
            </w:pPr>
            <w:r w:rsidRPr="00F165E1">
              <w:rPr>
                <w:rFonts w:ascii="Times New Roman" w:eastAsia="Times New Roman" w:hAnsi="Times New Roman" w:cs="Times New Roman"/>
                <w:color w:val="000000"/>
                <w:sz w:val="24"/>
                <w:szCs w:val="24"/>
                <w:lang w:val="en-US"/>
              </w:rPr>
              <w:t>III</w:t>
            </w:r>
          </w:p>
        </w:tc>
        <w:tc>
          <w:tcPr>
            <w:tcW w:w="1256" w:type="dxa"/>
            <w:tcBorders>
              <w:top w:val="nil"/>
              <w:left w:val="double" w:sz="6" w:space="0" w:color="auto"/>
              <w:bottom w:val="nil"/>
              <w:right w:val="double" w:sz="6" w:space="0" w:color="auto"/>
            </w:tcBorders>
            <w:vAlign w:val="center"/>
          </w:tcPr>
          <w:p w14:paraId="20FA98BC"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30,70</w:t>
            </w:r>
          </w:p>
        </w:tc>
        <w:tc>
          <w:tcPr>
            <w:tcW w:w="1559" w:type="dxa"/>
            <w:tcBorders>
              <w:top w:val="nil"/>
              <w:left w:val="nil"/>
              <w:bottom w:val="nil"/>
              <w:right w:val="single" w:sz="8" w:space="0" w:color="auto"/>
            </w:tcBorders>
            <w:vAlign w:val="center"/>
          </w:tcPr>
          <w:p w14:paraId="48C23465"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160,02</w:t>
            </w:r>
          </w:p>
        </w:tc>
        <w:tc>
          <w:tcPr>
            <w:tcW w:w="1559" w:type="dxa"/>
            <w:tcBorders>
              <w:top w:val="nil"/>
              <w:left w:val="nil"/>
              <w:bottom w:val="double" w:sz="6" w:space="0" w:color="auto"/>
              <w:right w:val="single" w:sz="8" w:space="0" w:color="auto"/>
            </w:tcBorders>
            <w:vAlign w:val="center"/>
          </w:tcPr>
          <w:p w14:paraId="5D60E733"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125,00</w:t>
            </w:r>
          </w:p>
        </w:tc>
        <w:tc>
          <w:tcPr>
            <w:tcW w:w="1988" w:type="dxa"/>
            <w:tcBorders>
              <w:top w:val="nil"/>
              <w:left w:val="nil"/>
              <w:bottom w:val="nil"/>
              <w:right w:val="double" w:sz="6" w:space="0" w:color="auto"/>
            </w:tcBorders>
            <w:vAlign w:val="center"/>
          </w:tcPr>
          <w:p w14:paraId="69926791"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20.002,50</w:t>
            </w:r>
          </w:p>
        </w:tc>
        <w:tc>
          <w:tcPr>
            <w:tcW w:w="236" w:type="dxa"/>
            <w:vAlign w:val="center"/>
            <w:hideMark/>
          </w:tcPr>
          <w:p w14:paraId="309C0FED"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481A6C2A" w14:textId="77777777" w:rsidTr="005A45FF">
        <w:trPr>
          <w:trHeight w:val="345"/>
        </w:trPr>
        <w:tc>
          <w:tcPr>
            <w:tcW w:w="2572" w:type="dxa"/>
            <w:gridSpan w:val="2"/>
            <w:tcBorders>
              <w:top w:val="nil"/>
              <w:left w:val="double" w:sz="6" w:space="0" w:color="auto"/>
              <w:bottom w:val="double" w:sz="6" w:space="0" w:color="auto"/>
              <w:right w:val="double" w:sz="6" w:space="0" w:color="000000"/>
            </w:tcBorders>
            <w:shd w:val="clear" w:color="000000" w:fill="C6E0B4"/>
            <w:vAlign w:val="center"/>
            <w:hideMark/>
          </w:tcPr>
          <w:p w14:paraId="39AD3592"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UKUPNO</w:t>
            </w:r>
          </w:p>
        </w:tc>
        <w:tc>
          <w:tcPr>
            <w:tcW w:w="1256" w:type="dxa"/>
            <w:tcBorders>
              <w:top w:val="double" w:sz="6" w:space="0" w:color="auto"/>
              <w:left w:val="nil"/>
              <w:bottom w:val="double" w:sz="6" w:space="0" w:color="auto"/>
              <w:right w:val="double" w:sz="6" w:space="0" w:color="auto"/>
            </w:tcBorders>
            <w:vAlign w:val="center"/>
          </w:tcPr>
          <w:p w14:paraId="44ECF59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68,50</w:t>
            </w:r>
          </w:p>
        </w:tc>
        <w:tc>
          <w:tcPr>
            <w:tcW w:w="1559" w:type="dxa"/>
            <w:tcBorders>
              <w:top w:val="double" w:sz="6" w:space="0" w:color="auto"/>
              <w:left w:val="nil"/>
              <w:bottom w:val="nil"/>
              <w:right w:val="single" w:sz="8" w:space="0" w:color="auto"/>
            </w:tcBorders>
            <w:vAlign w:val="center"/>
          </w:tcPr>
          <w:p w14:paraId="5196434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357,05</w:t>
            </w:r>
          </w:p>
        </w:tc>
        <w:tc>
          <w:tcPr>
            <w:tcW w:w="1559" w:type="dxa"/>
            <w:tcBorders>
              <w:top w:val="nil"/>
              <w:left w:val="nil"/>
              <w:bottom w:val="double" w:sz="6" w:space="0" w:color="auto"/>
              <w:right w:val="single" w:sz="8" w:space="0" w:color="auto"/>
            </w:tcBorders>
            <w:vAlign w:val="center"/>
          </w:tcPr>
          <w:p w14:paraId="0C9FAEB9"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1988" w:type="dxa"/>
            <w:tcBorders>
              <w:top w:val="double" w:sz="6" w:space="0" w:color="auto"/>
              <w:left w:val="nil"/>
              <w:bottom w:val="nil"/>
              <w:right w:val="double" w:sz="6" w:space="0" w:color="auto"/>
            </w:tcBorders>
            <w:vAlign w:val="center"/>
          </w:tcPr>
          <w:p w14:paraId="64FE9DF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50.400,98</w:t>
            </w:r>
          </w:p>
        </w:tc>
        <w:tc>
          <w:tcPr>
            <w:tcW w:w="236" w:type="dxa"/>
            <w:vAlign w:val="center"/>
            <w:hideMark/>
          </w:tcPr>
          <w:p w14:paraId="16FECD65"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5705AA60"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38B4643F"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 xml:space="preserve">TT </w:t>
            </w:r>
            <w:proofErr w:type="spellStart"/>
            <w:r w:rsidRPr="00956016">
              <w:rPr>
                <w:rFonts w:ascii="Times New Roman" w:eastAsia="Times New Roman" w:hAnsi="Times New Roman" w:cs="Times New Roman"/>
                <w:b/>
                <w:bCs/>
                <w:color w:val="000000"/>
                <w:sz w:val="20"/>
                <w:szCs w:val="20"/>
                <w:lang w:val="en-US"/>
              </w:rPr>
              <w:t>stubovi</w:t>
            </w:r>
            <w:proofErr w:type="spellEnd"/>
          </w:p>
        </w:tc>
        <w:tc>
          <w:tcPr>
            <w:tcW w:w="1256" w:type="dxa"/>
            <w:tcBorders>
              <w:top w:val="nil"/>
              <w:left w:val="nil"/>
              <w:bottom w:val="double" w:sz="6" w:space="0" w:color="auto"/>
              <w:right w:val="double" w:sz="6" w:space="0" w:color="auto"/>
            </w:tcBorders>
            <w:vAlign w:val="center"/>
          </w:tcPr>
          <w:p w14:paraId="7B768852"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1559" w:type="dxa"/>
            <w:tcBorders>
              <w:top w:val="double" w:sz="6" w:space="0" w:color="auto"/>
              <w:left w:val="nil"/>
              <w:bottom w:val="nil"/>
              <w:right w:val="single" w:sz="8" w:space="0" w:color="auto"/>
            </w:tcBorders>
            <w:vAlign w:val="center"/>
          </w:tcPr>
          <w:p w14:paraId="0D589DEA"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1559" w:type="dxa"/>
            <w:tcBorders>
              <w:top w:val="nil"/>
              <w:left w:val="nil"/>
              <w:bottom w:val="double" w:sz="6" w:space="0" w:color="auto"/>
              <w:right w:val="single" w:sz="8" w:space="0" w:color="auto"/>
            </w:tcBorders>
            <w:vAlign w:val="center"/>
          </w:tcPr>
          <w:p w14:paraId="1BAED1AF"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1988" w:type="dxa"/>
            <w:tcBorders>
              <w:top w:val="double" w:sz="6" w:space="0" w:color="auto"/>
              <w:left w:val="nil"/>
              <w:bottom w:val="double" w:sz="6" w:space="0" w:color="auto"/>
              <w:right w:val="double" w:sz="6" w:space="0" w:color="auto"/>
            </w:tcBorders>
            <w:vAlign w:val="center"/>
          </w:tcPr>
          <w:p w14:paraId="1CAED87B"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236" w:type="dxa"/>
            <w:vAlign w:val="center"/>
            <w:hideMark/>
          </w:tcPr>
          <w:p w14:paraId="7AB3991B"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5D3DBF0A"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0F661199"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roofErr w:type="spellStart"/>
            <w:r w:rsidRPr="00956016">
              <w:rPr>
                <w:rFonts w:ascii="Times New Roman" w:eastAsia="Times New Roman" w:hAnsi="Times New Roman" w:cs="Times New Roman"/>
                <w:b/>
                <w:bCs/>
                <w:color w:val="000000"/>
                <w:sz w:val="20"/>
                <w:szCs w:val="20"/>
                <w:lang w:val="en-US"/>
              </w:rPr>
              <w:t>Rudno</w:t>
            </w:r>
            <w:proofErr w:type="spellEnd"/>
          </w:p>
        </w:tc>
        <w:tc>
          <w:tcPr>
            <w:tcW w:w="1256" w:type="dxa"/>
            <w:tcBorders>
              <w:top w:val="nil"/>
              <w:left w:val="nil"/>
              <w:bottom w:val="nil"/>
              <w:right w:val="double" w:sz="6" w:space="0" w:color="auto"/>
            </w:tcBorders>
            <w:vAlign w:val="center"/>
          </w:tcPr>
          <w:p w14:paraId="59BDE390"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10,30</w:t>
            </w:r>
          </w:p>
        </w:tc>
        <w:tc>
          <w:tcPr>
            <w:tcW w:w="1559" w:type="dxa"/>
            <w:tcBorders>
              <w:top w:val="double" w:sz="6" w:space="0" w:color="auto"/>
              <w:left w:val="nil"/>
              <w:bottom w:val="nil"/>
              <w:right w:val="single" w:sz="8" w:space="0" w:color="auto"/>
            </w:tcBorders>
            <w:vAlign w:val="center"/>
          </w:tcPr>
          <w:p w14:paraId="64CFE201"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53,69</w:t>
            </w:r>
          </w:p>
        </w:tc>
        <w:tc>
          <w:tcPr>
            <w:tcW w:w="1559" w:type="dxa"/>
            <w:tcBorders>
              <w:top w:val="nil"/>
              <w:left w:val="nil"/>
              <w:bottom w:val="double" w:sz="6" w:space="0" w:color="auto"/>
              <w:right w:val="single" w:sz="8" w:space="0" w:color="auto"/>
            </w:tcBorders>
            <w:vAlign w:val="center"/>
          </w:tcPr>
          <w:p w14:paraId="161E204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64,00</w:t>
            </w:r>
          </w:p>
        </w:tc>
        <w:tc>
          <w:tcPr>
            <w:tcW w:w="1988" w:type="dxa"/>
            <w:tcBorders>
              <w:top w:val="nil"/>
              <w:left w:val="nil"/>
              <w:bottom w:val="nil"/>
              <w:right w:val="double" w:sz="6" w:space="0" w:color="auto"/>
            </w:tcBorders>
            <w:vAlign w:val="center"/>
          </w:tcPr>
          <w:p w14:paraId="1CC8E417"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3.436,16</w:t>
            </w:r>
          </w:p>
        </w:tc>
        <w:tc>
          <w:tcPr>
            <w:tcW w:w="236" w:type="dxa"/>
            <w:vAlign w:val="center"/>
            <w:hideMark/>
          </w:tcPr>
          <w:p w14:paraId="61E304D8"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23FA8FAA"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24D6C40B"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UKUPNO OBLOVINA</w:t>
            </w:r>
          </w:p>
        </w:tc>
        <w:tc>
          <w:tcPr>
            <w:tcW w:w="1256" w:type="dxa"/>
            <w:tcBorders>
              <w:top w:val="double" w:sz="6" w:space="0" w:color="auto"/>
              <w:left w:val="nil"/>
              <w:bottom w:val="double" w:sz="6" w:space="0" w:color="auto"/>
              <w:right w:val="double" w:sz="6" w:space="0" w:color="auto"/>
            </w:tcBorders>
            <w:vAlign w:val="center"/>
          </w:tcPr>
          <w:p w14:paraId="5E2B9291"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78,80</w:t>
            </w:r>
          </w:p>
        </w:tc>
        <w:tc>
          <w:tcPr>
            <w:tcW w:w="1559" w:type="dxa"/>
            <w:tcBorders>
              <w:top w:val="double" w:sz="6" w:space="0" w:color="auto"/>
              <w:left w:val="nil"/>
              <w:bottom w:val="nil"/>
              <w:right w:val="single" w:sz="8" w:space="0" w:color="auto"/>
            </w:tcBorders>
            <w:vAlign w:val="center"/>
          </w:tcPr>
          <w:p w14:paraId="48A2A3D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410,74</w:t>
            </w:r>
          </w:p>
        </w:tc>
        <w:tc>
          <w:tcPr>
            <w:tcW w:w="1559" w:type="dxa"/>
            <w:tcBorders>
              <w:top w:val="nil"/>
              <w:left w:val="nil"/>
              <w:bottom w:val="double" w:sz="6" w:space="0" w:color="auto"/>
              <w:right w:val="single" w:sz="8" w:space="0" w:color="auto"/>
            </w:tcBorders>
            <w:vAlign w:val="center"/>
          </w:tcPr>
          <w:p w14:paraId="22741672" w14:textId="77777777" w:rsidR="00EB641C" w:rsidRPr="002D0BBA" w:rsidRDefault="00EB641C" w:rsidP="005A45FF">
            <w:pPr>
              <w:pStyle w:val="ListParagraph"/>
              <w:spacing w:after="0" w:line="240" w:lineRule="auto"/>
              <w:ind w:left="4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tc>
        <w:tc>
          <w:tcPr>
            <w:tcW w:w="1988" w:type="dxa"/>
            <w:tcBorders>
              <w:top w:val="double" w:sz="6" w:space="0" w:color="auto"/>
              <w:left w:val="nil"/>
              <w:bottom w:val="double" w:sz="6" w:space="0" w:color="auto"/>
              <w:right w:val="double" w:sz="6" w:space="0" w:color="auto"/>
            </w:tcBorders>
            <w:vAlign w:val="center"/>
          </w:tcPr>
          <w:p w14:paraId="5A8DD4C0"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53.837,14</w:t>
            </w:r>
          </w:p>
        </w:tc>
        <w:tc>
          <w:tcPr>
            <w:tcW w:w="236" w:type="dxa"/>
            <w:vAlign w:val="center"/>
            <w:hideMark/>
          </w:tcPr>
          <w:p w14:paraId="0E27B294"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781295F4"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5E663390"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roofErr w:type="spellStart"/>
            <w:r w:rsidRPr="00956016">
              <w:rPr>
                <w:rFonts w:ascii="Times New Roman" w:eastAsia="Times New Roman" w:hAnsi="Times New Roman" w:cs="Times New Roman"/>
                <w:b/>
                <w:bCs/>
                <w:color w:val="000000"/>
                <w:sz w:val="20"/>
                <w:szCs w:val="20"/>
                <w:lang w:val="en-US"/>
              </w:rPr>
              <w:t>Celuloza</w:t>
            </w:r>
            <w:proofErr w:type="spellEnd"/>
          </w:p>
        </w:tc>
        <w:tc>
          <w:tcPr>
            <w:tcW w:w="1256" w:type="dxa"/>
            <w:tcBorders>
              <w:top w:val="double" w:sz="6" w:space="0" w:color="auto"/>
              <w:left w:val="nil"/>
              <w:bottom w:val="double" w:sz="6" w:space="0" w:color="auto"/>
              <w:right w:val="double" w:sz="6" w:space="0" w:color="auto"/>
            </w:tcBorders>
            <w:vAlign w:val="center"/>
          </w:tcPr>
          <w:p w14:paraId="11D50E1B"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21,20</w:t>
            </w:r>
          </w:p>
        </w:tc>
        <w:tc>
          <w:tcPr>
            <w:tcW w:w="1559" w:type="dxa"/>
            <w:tcBorders>
              <w:top w:val="double" w:sz="6" w:space="0" w:color="auto"/>
              <w:left w:val="nil"/>
              <w:bottom w:val="nil"/>
              <w:right w:val="single" w:sz="8" w:space="0" w:color="auto"/>
            </w:tcBorders>
            <w:vAlign w:val="center"/>
          </w:tcPr>
          <w:p w14:paraId="358ADFC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110,50</w:t>
            </w:r>
          </w:p>
        </w:tc>
        <w:tc>
          <w:tcPr>
            <w:tcW w:w="1559" w:type="dxa"/>
            <w:tcBorders>
              <w:top w:val="nil"/>
              <w:left w:val="nil"/>
              <w:bottom w:val="double" w:sz="6" w:space="0" w:color="auto"/>
              <w:right w:val="single" w:sz="8" w:space="0" w:color="auto"/>
            </w:tcBorders>
            <w:vAlign w:val="center"/>
          </w:tcPr>
          <w:p w14:paraId="2BB7911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48,00</w:t>
            </w:r>
          </w:p>
        </w:tc>
        <w:tc>
          <w:tcPr>
            <w:tcW w:w="1988" w:type="dxa"/>
            <w:tcBorders>
              <w:top w:val="nil"/>
              <w:left w:val="nil"/>
              <w:bottom w:val="double" w:sz="6" w:space="0" w:color="auto"/>
              <w:right w:val="double" w:sz="6" w:space="0" w:color="auto"/>
            </w:tcBorders>
            <w:vAlign w:val="center"/>
          </w:tcPr>
          <w:p w14:paraId="3C45D0E2"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5.304,00</w:t>
            </w:r>
          </w:p>
        </w:tc>
        <w:tc>
          <w:tcPr>
            <w:tcW w:w="236" w:type="dxa"/>
            <w:vAlign w:val="center"/>
            <w:hideMark/>
          </w:tcPr>
          <w:p w14:paraId="5D6B4A69"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11FBF178"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7C0F9C7C"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r w:rsidRPr="00F165E1">
              <w:rPr>
                <w:rFonts w:ascii="Times New Roman" w:eastAsia="Times New Roman" w:hAnsi="Times New Roman" w:cs="Times New Roman"/>
                <w:b/>
                <w:bCs/>
                <w:color w:val="000000"/>
                <w:sz w:val="16"/>
                <w:szCs w:val="16"/>
                <w:lang w:val="en-US"/>
              </w:rPr>
              <w:t>UKUPNO:</w:t>
            </w:r>
          </w:p>
        </w:tc>
        <w:tc>
          <w:tcPr>
            <w:tcW w:w="1256" w:type="dxa"/>
            <w:tcBorders>
              <w:top w:val="double" w:sz="6" w:space="0" w:color="auto"/>
              <w:left w:val="nil"/>
              <w:bottom w:val="double" w:sz="6" w:space="0" w:color="auto"/>
              <w:right w:val="double" w:sz="6" w:space="0" w:color="auto"/>
            </w:tcBorders>
            <w:shd w:val="clear" w:color="000000" w:fill="C6E0B4"/>
            <w:vAlign w:val="center"/>
          </w:tcPr>
          <w:p w14:paraId="7DF34225"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p>
        </w:tc>
        <w:tc>
          <w:tcPr>
            <w:tcW w:w="1559" w:type="dxa"/>
            <w:tcBorders>
              <w:top w:val="double" w:sz="6" w:space="0" w:color="auto"/>
              <w:left w:val="nil"/>
              <w:bottom w:val="double" w:sz="6" w:space="0" w:color="auto"/>
              <w:right w:val="single" w:sz="8" w:space="0" w:color="auto"/>
            </w:tcBorders>
            <w:shd w:val="clear" w:color="000000" w:fill="C6E0B4"/>
            <w:vAlign w:val="center"/>
          </w:tcPr>
          <w:p w14:paraId="783D8471" w14:textId="77777777" w:rsidR="00EB641C" w:rsidRPr="00F165E1" w:rsidRDefault="00EB641C" w:rsidP="005A45FF">
            <w:pPr>
              <w:spacing w:after="0" w:line="240" w:lineRule="auto"/>
              <w:jc w:val="right"/>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521,24</w:t>
            </w:r>
          </w:p>
        </w:tc>
        <w:tc>
          <w:tcPr>
            <w:tcW w:w="1559" w:type="dxa"/>
            <w:tcBorders>
              <w:top w:val="nil"/>
              <w:left w:val="nil"/>
              <w:bottom w:val="double" w:sz="6" w:space="0" w:color="auto"/>
              <w:right w:val="single" w:sz="8" w:space="0" w:color="auto"/>
            </w:tcBorders>
            <w:shd w:val="clear" w:color="000000" w:fill="C6E0B4"/>
            <w:vAlign w:val="center"/>
          </w:tcPr>
          <w:p w14:paraId="6B0EDEC1" w14:textId="77777777" w:rsidR="00EB641C" w:rsidRPr="00F165E1" w:rsidRDefault="00EB641C" w:rsidP="005A45FF">
            <w:pPr>
              <w:spacing w:after="0" w:line="240" w:lineRule="auto"/>
              <w:jc w:val="right"/>
              <w:rPr>
                <w:rFonts w:ascii="Times New Roman" w:eastAsia="Times New Roman" w:hAnsi="Times New Roman" w:cs="Times New Roman"/>
                <w:b/>
                <w:bCs/>
                <w:color w:val="000000"/>
                <w:sz w:val="24"/>
                <w:szCs w:val="24"/>
                <w:lang w:val="en-US"/>
              </w:rPr>
            </w:pPr>
          </w:p>
        </w:tc>
        <w:tc>
          <w:tcPr>
            <w:tcW w:w="1988" w:type="dxa"/>
            <w:tcBorders>
              <w:top w:val="nil"/>
              <w:left w:val="nil"/>
              <w:bottom w:val="double" w:sz="6" w:space="0" w:color="auto"/>
              <w:right w:val="double" w:sz="6" w:space="0" w:color="auto"/>
            </w:tcBorders>
            <w:shd w:val="clear" w:color="000000" w:fill="C6E0B4"/>
            <w:noWrap/>
            <w:vAlign w:val="center"/>
          </w:tcPr>
          <w:p w14:paraId="34848E1F" w14:textId="77777777" w:rsidR="00EB641C" w:rsidRPr="00F165E1" w:rsidRDefault="00EB641C" w:rsidP="005A45FF">
            <w:pPr>
              <w:spacing w:after="0" w:line="240" w:lineRule="auto"/>
              <w:jc w:val="right"/>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59.141,14</w:t>
            </w:r>
          </w:p>
        </w:tc>
        <w:tc>
          <w:tcPr>
            <w:tcW w:w="236" w:type="dxa"/>
            <w:vAlign w:val="center"/>
            <w:hideMark/>
          </w:tcPr>
          <w:p w14:paraId="5C4D066A"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78CC3056" w14:textId="77777777" w:rsidTr="005A45FF">
        <w:trPr>
          <w:trHeight w:val="315"/>
        </w:trPr>
        <w:tc>
          <w:tcPr>
            <w:tcW w:w="1439"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096B3DB9"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SORTIMENT</w:t>
            </w:r>
          </w:p>
        </w:tc>
        <w:tc>
          <w:tcPr>
            <w:tcW w:w="1133"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722B8D5D"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KLASA</w:t>
            </w:r>
          </w:p>
        </w:tc>
        <w:tc>
          <w:tcPr>
            <w:tcW w:w="1256"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0BDB1A9B"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F165E1">
              <w:rPr>
                <w:rFonts w:ascii="Times New Roman" w:eastAsia="Times New Roman" w:hAnsi="Times New Roman" w:cs="Times New Roman"/>
                <w:b/>
                <w:bCs/>
                <w:color w:val="000000"/>
                <w:sz w:val="20"/>
                <w:szCs w:val="20"/>
                <w:lang w:val="en-US"/>
              </w:rPr>
              <w:t>%</w:t>
            </w:r>
          </w:p>
        </w:tc>
        <w:tc>
          <w:tcPr>
            <w:tcW w:w="1559"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6F985C7C"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956016">
              <w:rPr>
                <w:rFonts w:ascii="Times New Roman" w:eastAsia="Times New Roman" w:hAnsi="Times New Roman" w:cs="Times New Roman"/>
                <w:b/>
                <w:bCs/>
                <w:color w:val="000000"/>
                <w:sz w:val="24"/>
                <w:szCs w:val="24"/>
                <w:lang w:val="en-US"/>
              </w:rPr>
              <w:t>m</w:t>
            </w:r>
            <w:r w:rsidRPr="00956016">
              <w:rPr>
                <w:rFonts w:ascii="Calibri" w:eastAsia="Times New Roman" w:hAnsi="Calibri" w:cs="Calibri"/>
                <w:b/>
                <w:bCs/>
                <w:color w:val="000000"/>
                <w:sz w:val="24"/>
                <w:szCs w:val="24"/>
                <w:lang w:val="en-US"/>
              </w:rPr>
              <w:t>³</w:t>
            </w:r>
          </w:p>
        </w:tc>
        <w:tc>
          <w:tcPr>
            <w:tcW w:w="1559"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4320F962" w14:textId="77777777" w:rsidR="00EB641C" w:rsidRPr="00956016" w:rsidRDefault="00EB641C" w:rsidP="005A45FF">
            <w:pPr>
              <w:spacing w:after="0" w:line="240" w:lineRule="auto"/>
              <w:jc w:val="center"/>
              <w:rPr>
                <w:rFonts w:ascii="Times New Roman" w:eastAsia="Times New Roman" w:hAnsi="Times New Roman" w:cs="Times New Roman"/>
                <w:color w:val="000000"/>
                <w:lang w:val="en-US"/>
              </w:rPr>
            </w:pPr>
            <w:r w:rsidRPr="00956016">
              <w:rPr>
                <w:rFonts w:ascii="Times New Roman" w:eastAsia="Times New Roman" w:hAnsi="Times New Roman" w:cs="Times New Roman"/>
                <w:color w:val="000000"/>
                <w:lang w:val="en-US"/>
              </w:rPr>
              <w:t>KM-JEDINIČNA CIJENA</w:t>
            </w:r>
          </w:p>
        </w:tc>
        <w:tc>
          <w:tcPr>
            <w:tcW w:w="1988" w:type="dxa"/>
            <w:vMerge w:val="restart"/>
            <w:tcBorders>
              <w:top w:val="nil"/>
              <w:left w:val="double" w:sz="6" w:space="0" w:color="auto"/>
              <w:bottom w:val="double" w:sz="6" w:space="0" w:color="000000"/>
              <w:right w:val="double" w:sz="6" w:space="0" w:color="auto"/>
            </w:tcBorders>
            <w:shd w:val="clear" w:color="000000" w:fill="C6E0B4"/>
            <w:vAlign w:val="center"/>
            <w:hideMark/>
          </w:tcPr>
          <w:p w14:paraId="630BF3A6"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956016">
              <w:rPr>
                <w:rFonts w:ascii="Times New Roman" w:eastAsia="Times New Roman" w:hAnsi="Times New Roman" w:cs="Times New Roman"/>
                <w:b/>
                <w:bCs/>
                <w:color w:val="000000"/>
                <w:sz w:val="24"/>
                <w:szCs w:val="24"/>
                <w:lang w:val="en-US"/>
              </w:rPr>
              <w:t>KM</w:t>
            </w:r>
          </w:p>
        </w:tc>
        <w:tc>
          <w:tcPr>
            <w:tcW w:w="236" w:type="dxa"/>
            <w:vAlign w:val="center"/>
            <w:hideMark/>
          </w:tcPr>
          <w:p w14:paraId="5C8F1958"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2C49D94D" w14:textId="77777777" w:rsidTr="005A45FF">
        <w:trPr>
          <w:trHeight w:val="315"/>
        </w:trPr>
        <w:tc>
          <w:tcPr>
            <w:tcW w:w="1439" w:type="dxa"/>
            <w:vMerge/>
            <w:tcBorders>
              <w:top w:val="nil"/>
              <w:left w:val="double" w:sz="6" w:space="0" w:color="auto"/>
              <w:bottom w:val="double" w:sz="6" w:space="0" w:color="000000"/>
              <w:right w:val="double" w:sz="6" w:space="0" w:color="auto"/>
            </w:tcBorders>
            <w:vAlign w:val="center"/>
            <w:hideMark/>
          </w:tcPr>
          <w:p w14:paraId="4C675E9C"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c>
          <w:tcPr>
            <w:tcW w:w="1133" w:type="dxa"/>
            <w:vMerge/>
            <w:tcBorders>
              <w:top w:val="nil"/>
              <w:left w:val="double" w:sz="6" w:space="0" w:color="auto"/>
              <w:bottom w:val="double" w:sz="6" w:space="0" w:color="000000"/>
              <w:right w:val="double" w:sz="6" w:space="0" w:color="auto"/>
            </w:tcBorders>
            <w:vAlign w:val="center"/>
            <w:hideMark/>
          </w:tcPr>
          <w:p w14:paraId="34A55AD1"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256" w:type="dxa"/>
            <w:vMerge/>
            <w:tcBorders>
              <w:top w:val="nil"/>
              <w:left w:val="double" w:sz="6" w:space="0" w:color="auto"/>
              <w:bottom w:val="double" w:sz="6" w:space="0" w:color="000000"/>
              <w:right w:val="double" w:sz="6" w:space="0" w:color="auto"/>
            </w:tcBorders>
            <w:vAlign w:val="center"/>
            <w:hideMark/>
          </w:tcPr>
          <w:p w14:paraId="4699DD17"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559" w:type="dxa"/>
            <w:vMerge/>
            <w:tcBorders>
              <w:top w:val="nil"/>
              <w:left w:val="double" w:sz="6" w:space="0" w:color="auto"/>
              <w:bottom w:val="double" w:sz="6" w:space="0" w:color="000000"/>
              <w:right w:val="double" w:sz="6" w:space="0" w:color="auto"/>
            </w:tcBorders>
            <w:vAlign w:val="center"/>
            <w:hideMark/>
          </w:tcPr>
          <w:p w14:paraId="17C39B0B" w14:textId="77777777" w:rsidR="00EB641C" w:rsidRPr="00F165E1" w:rsidRDefault="00EB641C" w:rsidP="005A45FF">
            <w:pPr>
              <w:spacing w:after="0" w:line="240" w:lineRule="auto"/>
              <w:rPr>
                <w:rFonts w:ascii="Times New Roman" w:eastAsia="Times New Roman" w:hAnsi="Times New Roman" w:cs="Times New Roman"/>
                <w:b/>
                <w:bCs/>
                <w:color w:val="000000"/>
                <w:sz w:val="20"/>
                <w:szCs w:val="20"/>
                <w:lang w:val="en-US"/>
              </w:rPr>
            </w:pPr>
          </w:p>
        </w:tc>
        <w:tc>
          <w:tcPr>
            <w:tcW w:w="1559" w:type="dxa"/>
            <w:vMerge/>
            <w:tcBorders>
              <w:top w:val="nil"/>
              <w:left w:val="double" w:sz="6" w:space="0" w:color="auto"/>
              <w:bottom w:val="double" w:sz="6" w:space="0" w:color="000000"/>
              <w:right w:val="double" w:sz="6" w:space="0" w:color="auto"/>
            </w:tcBorders>
            <w:vAlign w:val="center"/>
            <w:hideMark/>
          </w:tcPr>
          <w:p w14:paraId="461FA6C0" w14:textId="77777777" w:rsidR="00EB641C" w:rsidRPr="00F165E1" w:rsidRDefault="00EB641C" w:rsidP="005A45FF">
            <w:pPr>
              <w:spacing w:after="0" w:line="240" w:lineRule="auto"/>
              <w:rPr>
                <w:rFonts w:ascii="Times New Roman" w:eastAsia="Times New Roman" w:hAnsi="Times New Roman" w:cs="Times New Roman"/>
                <w:color w:val="000000"/>
                <w:sz w:val="14"/>
                <w:szCs w:val="14"/>
                <w:lang w:val="en-US"/>
              </w:rPr>
            </w:pPr>
          </w:p>
        </w:tc>
        <w:tc>
          <w:tcPr>
            <w:tcW w:w="1988" w:type="dxa"/>
            <w:vMerge/>
            <w:tcBorders>
              <w:top w:val="nil"/>
              <w:left w:val="double" w:sz="6" w:space="0" w:color="auto"/>
              <w:bottom w:val="double" w:sz="6" w:space="0" w:color="000000"/>
              <w:right w:val="double" w:sz="6" w:space="0" w:color="auto"/>
            </w:tcBorders>
            <w:vAlign w:val="center"/>
            <w:hideMark/>
          </w:tcPr>
          <w:p w14:paraId="474CDE9A" w14:textId="77777777" w:rsidR="00EB641C" w:rsidRPr="00F165E1" w:rsidRDefault="00EB641C" w:rsidP="005A45FF">
            <w:pPr>
              <w:spacing w:after="0" w:line="240" w:lineRule="auto"/>
              <w:rPr>
                <w:rFonts w:ascii="Times New Roman" w:eastAsia="Times New Roman" w:hAnsi="Times New Roman" w:cs="Times New Roman"/>
                <w:b/>
                <w:bCs/>
                <w:color w:val="000000"/>
                <w:sz w:val="16"/>
                <w:szCs w:val="16"/>
                <w:lang w:val="en-US"/>
              </w:rPr>
            </w:pPr>
          </w:p>
        </w:tc>
        <w:tc>
          <w:tcPr>
            <w:tcW w:w="236" w:type="dxa"/>
            <w:tcBorders>
              <w:top w:val="nil"/>
              <w:left w:val="nil"/>
              <w:bottom w:val="nil"/>
              <w:right w:val="nil"/>
            </w:tcBorders>
            <w:noWrap/>
            <w:vAlign w:val="bottom"/>
            <w:hideMark/>
          </w:tcPr>
          <w:p w14:paraId="6B04A564"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16"/>
                <w:szCs w:val="16"/>
                <w:lang w:val="en-US"/>
              </w:rPr>
            </w:pPr>
          </w:p>
        </w:tc>
      </w:tr>
      <w:tr w:rsidR="00EB641C" w:rsidRPr="00F165E1" w14:paraId="41EA1D4E" w14:textId="77777777" w:rsidTr="005A45FF">
        <w:trPr>
          <w:trHeight w:val="345"/>
        </w:trPr>
        <w:tc>
          <w:tcPr>
            <w:tcW w:w="2572" w:type="dxa"/>
            <w:gridSpan w:val="2"/>
            <w:tcBorders>
              <w:top w:val="double" w:sz="6" w:space="0" w:color="000000"/>
              <w:left w:val="double" w:sz="6" w:space="0" w:color="auto"/>
              <w:bottom w:val="double" w:sz="6" w:space="0" w:color="auto"/>
              <w:right w:val="double" w:sz="6" w:space="0" w:color="000000"/>
            </w:tcBorders>
            <w:shd w:val="clear" w:color="000000" w:fill="C6E0B4"/>
            <w:vAlign w:val="center"/>
            <w:hideMark/>
          </w:tcPr>
          <w:p w14:paraId="28222F13"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VRSTA DRVETA</w:t>
            </w:r>
          </w:p>
        </w:tc>
        <w:tc>
          <w:tcPr>
            <w:tcW w:w="6362" w:type="dxa"/>
            <w:gridSpan w:val="4"/>
            <w:tcBorders>
              <w:top w:val="double" w:sz="6" w:space="0" w:color="auto"/>
              <w:left w:val="nil"/>
              <w:bottom w:val="double" w:sz="6" w:space="0" w:color="auto"/>
              <w:right w:val="double" w:sz="6" w:space="0" w:color="000000"/>
            </w:tcBorders>
            <w:shd w:val="clear" w:color="000000" w:fill="C6E0B4"/>
            <w:vAlign w:val="center"/>
            <w:hideMark/>
          </w:tcPr>
          <w:p w14:paraId="4274A60C" w14:textId="77777777" w:rsidR="00EB641C" w:rsidRPr="00F165E1" w:rsidRDefault="00EB641C" w:rsidP="005A45FF">
            <w:pPr>
              <w:spacing w:after="0" w:line="240" w:lineRule="auto"/>
              <w:jc w:val="center"/>
              <w:rPr>
                <w:rFonts w:ascii="Times New Roman" w:eastAsia="Times New Roman" w:hAnsi="Times New Roman" w:cs="Times New Roman"/>
                <w:b/>
                <w:bCs/>
                <w:color w:val="000000"/>
                <w:sz w:val="24"/>
                <w:szCs w:val="24"/>
                <w:lang w:val="en-US"/>
              </w:rPr>
            </w:pPr>
            <w:r w:rsidRPr="00F165E1">
              <w:rPr>
                <w:rFonts w:ascii="Times New Roman" w:eastAsia="Times New Roman" w:hAnsi="Times New Roman" w:cs="Times New Roman"/>
                <w:b/>
                <w:bCs/>
                <w:color w:val="000000"/>
                <w:sz w:val="24"/>
                <w:szCs w:val="24"/>
                <w:lang w:val="en-US"/>
              </w:rPr>
              <w:t>BUKVA</w:t>
            </w:r>
          </w:p>
        </w:tc>
        <w:tc>
          <w:tcPr>
            <w:tcW w:w="236" w:type="dxa"/>
            <w:vAlign w:val="center"/>
            <w:hideMark/>
          </w:tcPr>
          <w:p w14:paraId="1012F267"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6B33AE2A" w14:textId="77777777" w:rsidTr="005A45FF">
        <w:trPr>
          <w:trHeight w:val="345"/>
        </w:trPr>
        <w:tc>
          <w:tcPr>
            <w:tcW w:w="1439" w:type="dxa"/>
            <w:vMerge w:val="restart"/>
            <w:tcBorders>
              <w:top w:val="nil"/>
              <w:left w:val="double" w:sz="6" w:space="0" w:color="auto"/>
              <w:bottom w:val="double" w:sz="6" w:space="0" w:color="000000"/>
              <w:right w:val="single" w:sz="8" w:space="0" w:color="auto"/>
            </w:tcBorders>
            <w:shd w:val="clear" w:color="000000" w:fill="C6E0B4"/>
            <w:vAlign w:val="center"/>
            <w:hideMark/>
          </w:tcPr>
          <w:p w14:paraId="4D73028A"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roofErr w:type="spellStart"/>
            <w:r w:rsidRPr="00956016">
              <w:rPr>
                <w:rFonts w:ascii="Times New Roman" w:eastAsia="Times New Roman" w:hAnsi="Times New Roman" w:cs="Times New Roman"/>
                <w:b/>
                <w:bCs/>
                <w:color w:val="000000"/>
                <w:sz w:val="20"/>
                <w:szCs w:val="20"/>
                <w:lang w:val="en-US"/>
              </w:rPr>
              <w:t>Trupci</w:t>
            </w:r>
            <w:proofErr w:type="spellEnd"/>
          </w:p>
        </w:tc>
        <w:tc>
          <w:tcPr>
            <w:tcW w:w="1133" w:type="dxa"/>
            <w:tcBorders>
              <w:top w:val="nil"/>
              <w:left w:val="nil"/>
              <w:bottom w:val="single" w:sz="8" w:space="0" w:color="auto"/>
              <w:right w:val="double" w:sz="6" w:space="0" w:color="auto"/>
            </w:tcBorders>
            <w:shd w:val="clear" w:color="000000" w:fill="C6E0B4"/>
            <w:vAlign w:val="center"/>
            <w:hideMark/>
          </w:tcPr>
          <w:p w14:paraId="503553BB" w14:textId="77777777" w:rsidR="00EB641C" w:rsidRPr="00956016" w:rsidRDefault="00EB641C" w:rsidP="005A45FF">
            <w:pPr>
              <w:spacing w:after="0" w:line="240" w:lineRule="auto"/>
              <w:jc w:val="center"/>
              <w:rPr>
                <w:rFonts w:ascii="Times New Roman" w:eastAsia="Times New Roman" w:hAnsi="Times New Roman" w:cs="Times New Roman"/>
                <w:color w:val="000000"/>
                <w:sz w:val="20"/>
                <w:szCs w:val="20"/>
                <w:lang w:val="en-US"/>
              </w:rPr>
            </w:pPr>
            <w:r w:rsidRPr="00956016">
              <w:rPr>
                <w:rFonts w:ascii="Times New Roman" w:eastAsia="Times New Roman" w:hAnsi="Times New Roman" w:cs="Times New Roman"/>
                <w:color w:val="000000"/>
                <w:sz w:val="20"/>
                <w:szCs w:val="20"/>
                <w:lang w:val="en-US"/>
              </w:rPr>
              <w:t>I</w:t>
            </w:r>
          </w:p>
        </w:tc>
        <w:tc>
          <w:tcPr>
            <w:tcW w:w="1256" w:type="dxa"/>
            <w:tcBorders>
              <w:top w:val="nil"/>
              <w:left w:val="nil"/>
              <w:bottom w:val="nil"/>
              <w:right w:val="double" w:sz="6" w:space="0" w:color="auto"/>
            </w:tcBorders>
            <w:vAlign w:val="center"/>
          </w:tcPr>
          <w:p w14:paraId="28DA007B"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5,00</w:t>
            </w:r>
          </w:p>
        </w:tc>
        <w:tc>
          <w:tcPr>
            <w:tcW w:w="1559" w:type="dxa"/>
            <w:tcBorders>
              <w:top w:val="nil"/>
              <w:left w:val="nil"/>
              <w:bottom w:val="nil"/>
              <w:right w:val="double" w:sz="6" w:space="0" w:color="auto"/>
            </w:tcBorders>
            <w:vAlign w:val="center"/>
          </w:tcPr>
          <w:p w14:paraId="4E513677"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2,80</w:t>
            </w:r>
          </w:p>
        </w:tc>
        <w:tc>
          <w:tcPr>
            <w:tcW w:w="1559" w:type="dxa"/>
            <w:tcBorders>
              <w:top w:val="nil"/>
              <w:left w:val="nil"/>
              <w:bottom w:val="single" w:sz="8" w:space="0" w:color="auto"/>
              <w:right w:val="single" w:sz="8" w:space="0" w:color="auto"/>
            </w:tcBorders>
            <w:vAlign w:val="center"/>
          </w:tcPr>
          <w:p w14:paraId="1CA34D86" w14:textId="77777777" w:rsidR="00EB641C" w:rsidRPr="00956016" w:rsidRDefault="00EB641C" w:rsidP="005A45FF">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142,00</w:t>
            </w:r>
          </w:p>
        </w:tc>
        <w:tc>
          <w:tcPr>
            <w:tcW w:w="1988" w:type="dxa"/>
            <w:tcBorders>
              <w:top w:val="nil"/>
              <w:left w:val="nil"/>
              <w:bottom w:val="single" w:sz="8" w:space="0" w:color="auto"/>
              <w:right w:val="double" w:sz="6" w:space="0" w:color="auto"/>
            </w:tcBorders>
            <w:vAlign w:val="center"/>
          </w:tcPr>
          <w:p w14:paraId="3FE1BC6F"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397,60</w:t>
            </w:r>
          </w:p>
        </w:tc>
        <w:tc>
          <w:tcPr>
            <w:tcW w:w="236" w:type="dxa"/>
            <w:vAlign w:val="center"/>
            <w:hideMark/>
          </w:tcPr>
          <w:p w14:paraId="5206D55A"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7B12A536" w14:textId="77777777" w:rsidTr="005A45FF">
        <w:trPr>
          <w:trHeight w:val="330"/>
        </w:trPr>
        <w:tc>
          <w:tcPr>
            <w:tcW w:w="1439" w:type="dxa"/>
            <w:vMerge/>
            <w:tcBorders>
              <w:top w:val="nil"/>
              <w:left w:val="double" w:sz="6" w:space="0" w:color="auto"/>
              <w:bottom w:val="double" w:sz="6" w:space="0" w:color="000000"/>
              <w:right w:val="single" w:sz="8" w:space="0" w:color="auto"/>
            </w:tcBorders>
            <w:vAlign w:val="center"/>
            <w:hideMark/>
          </w:tcPr>
          <w:p w14:paraId="38AD849C"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
        </w:tc>
        <w:tc>
          <w:tcPr>
            <w:tcW w:w="1133" w:type="dxa"/>
            <w:tcBorders>
              <w:top w:val="nil"/>
              <w:left w:val="nil"/>
              <w:bottom w:val="nil"/>
              <w:right w:val="double" w:sz="6" w:space="0" w:color="auto"/>
            </w:tcBorders>
            <w:shd w:val="clear" w:color="000000" w:fill="C6E0B4"/>
            <w:vAlign w:val="center"/>
            <w:hideMark/>
          </w:tcPr>
          <w:p w14:paraId="73C5182E" w14:textId="77777777" w:rsidR="00EB641C" w:rsidRPr="00956016" w:rsidRDefault="00EB641C" w:rsidP="005A45FF">
            <w:pPr>
              <w:spacing w:after="0" w:line="240" w:lineRule="auto"/>
              <w:jc w:val="center"/>
              <w:rPr>
                <w:rFonts w:ascii="Times New Roman" w:eastAsia="Times New Roman" w:hAnsi="Times New Roman" w:cs="Times New Roman"/>
                <w:color w:val="000000"/>
                <w:sz w:val="20"/>
                <w:szCs w:val="20"/>
                <w:lang w:val="en-US"/>
              </w:rPr>
            </w:pPr>
            <w:r w:rsidRPr="00956016">
              <w:rPr>
                <w:rFonts w:ascii="Times New Roman" w:eastAsia="Times New Roman" w:hAnsi="Times New Roman" w:cs="Times New Roman"/>
                <w:color w:val="000000"/>
                <w:sz w:val="20"/>
                <w:szCs w:val="20"/>
                <w:lang w:val="en-US"/>
              </w:rPr>
              <w:t>II</w:t>
            </w:r>
          </w:p>
        </w:tc>
        <w:tc>
          <w:tcPr>
            <w:tcW w:w="1256" w:type="dxa"/>
            <w:tcBorders>
              <w:top w:val="single" w:sz="8" w:space="0" w:color="auto"/>
              <w:left w:val="nil"/>
              <w:bottom w:val="single" w:sz="8" w:space="0" w:color="auto"/>
              <w:right w:val="double" w:sz="6" w:space="0" w:color="auto"/>
            </w:tcBorders>
            <w:vAlign w:val="center"/>
          </w:tcPr>
          <w:p w14:paraId="6B3D8FCC"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8,00</w:t>
            </w:r>
          </w:p>
        </w:tc>
        <w:tc>
          <w:tcPr>
            <w:tcW w:w="1559" w:type="dxa"/>
            <w:tcBorders>
              <w:top w:val="single" w:sz="8" w:space="0" w:color="auto"/>
              <w:left w:val="nil"/>
              <w:bottom w:val="nil"/>
              <w:right w:val="double" w:sz="6" w:space="0" w:color="auto"/>
            </w:tcBorders>
            <w:vAlign w:val="center"/>
          </w:tcPr>
          <w:p w14:paraId="33C28550"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4,48</w:t>
            </w:r>
          </w:p>
        </w:tc>
        <w:tc>
          <w:tcPr>
            <w:tcW w:w="1559" w:type="dxa"/>
            <w:tcBorders>
              <w:top w:val="nil"/>
              <w:left w:val="nil"/>
              <w:bottom w:val="single" w:sz="8" w:space="0" w:color="auto"/>
              <w:right w:val="single" w:sz="8" w:space="0" w:color="auto"/>
            </w:tcBorders>
            <w:vAlign w:val="center"/>
          </w:tcPr>
          <w:p w14:paraId="48811FCF" w14:textId="77777777" w:rsidR="00EB641C" w:rsidRPr="00956016" w:rsidRDefault="00EB641C" w:rsidP="005A45FF">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123,00</w:t>
            </w:r>
          </w:p>
        </w:tc>
        <w:tc>
          <w:tcPr>
            <w:tcW w:w="1988" w:type="dxa"/>
            <w:tcBorders>
              <w:top w:val="nil"/>
              <w:left w:val="nil"/>
              <w:bottom w:val="single" w:sz="8" w:space="0" w:color="auto"/>
              <w:right w:val="double" w:sz="6" w:space="0" w:color="auto"/>
            </w:tcBorders>
            <w:vAlign w:val="center"/>
          </w:tcPr>
          <w:p w14:paraId="1CAE288F"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551,04</w:t>
            </w:r>
          </w:p>
        </w:tc>
        <w:tc>
          <w:tcPr>
            <w:tcW w:w="236" w:type="dxa"/>
            <w:vAlign w:val="center"/>
            <w:hideMark/>
          </w:tcPr>
          <w:p w14:paraId="6056C00D"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13D6BEA1" w14:textId="77777777" w:rsidTr="005A45FF">
        <w:trPr>
          <w:trHeight w:val="330"/>
        </w:trPr>
        <w:tc>
          <w:tcPr>
            <w:tcW w:w="1439" w:type="dxa"/>
            <w:vMerge/>
            <w:tcBorders>
              <w:top w:val="nil"/>
              <w:left w:val="double" w:sz="6" w:space="0" w:color="auto"/>
              <w:bottom w:val="double" w:sz="6" w:space="0" w:color="000000"/>
              <w:right w:val="single" w:sz="8" w:space="0" w:color="auto"/>
            </w:tcBorders>
            <w:vAlign w:val="center"/>
            <w:hideMark/>
          </w:tcPr>
          <w:p w14:paraId="1558F770"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
        </w:tc>
        <w:tc>
          <w:tcPr>
            <w:tcW w:w="1133" w:type="dxa"/>
            <w:tcBorders>
              <w:top w:val="single" w:sz="8" w:space="0" w:color="auto"/>
              <w:left w:val="nil"/>
              <w:bottom w:val="double" w:sz="6" w:space="0" w:color="auto"/>
              <w:right w:val="double" w:sz="6" w:space="0" w:color="auto"/>
            </w:tcBorders>
            <w:shd w:val="clear" w:color="000000" w:fill="C6E0B4"/>
            <w:vAlign w:val="center"/>
            <w:hideMark/>
          </w:tcPr>
          <w:p w14:paraId="1119500B" w14:textId="77777777" w:rsidR="00EB641C" w:rsidRPr="00956016" w:rsidRDefault="00EB641C" w:rsidP="005A45FF">
            <w:pPr>
              <w:spacing w:after="0" w:line="240" w:lineRule="auto"/>
              <w:jc w:val="center"/>
              <w:rPr>
                <w:rFonts w:ascii="Times New Roman" w:eastAsia="Times New Roman" w:hAnsi="Times New Roman" w:cs="Times New Roman"/>
                <w:color w:val="000000"/>
                <w:sz w:val="20"/>
                <w:szCs w:val="20"/>
                <w:lang w:val="en-US"/>
              </w:rPr>
            </w:pPr>
            <w:r w:rsidRPr="00956016">
              <w:rPr>
                <w:rFonts w:ascii="Times New Roman" w:eastAsia="Times New Roman" w:hAnsi="Times New Roman" w:cs="Times New Roman"/>
                <w:color w:val="000000"/>
                <w:sz w:val="20"/>
                <w:szCs w:val="20"/>
                <w:lang w:val="en-US"/>
              </w:rPr>
              <w:t>III</w:t>
            </w:r>
          </w:p>
        </w:tc>
        <w:tc>
          <w:tcPr>
            <w:tcW w:w="1256" w:type="dxa"/>
            <w:tcBorders>
              <w:top w:val="nil"/>
              <w:left w:val="nil"/>
              <w:bottom w:val="double" w:sz="6" w:space="0" w:color="auto"/>
              <w:right w:val="double" w:sz="6" w:space="0" w:color="auto"/>
            </w:tcBorders>
            <w:vAlign w:val="center"/>
          </w:tcPr>
          <w:p w14:paraId="13206CFF"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15,00</w:t>
            </w:r>
          </w:p>
        </w:tc>
        <w:tc>
          <w:tcPr>
            <w:tcW w:w="1559" w:type="dxa"/>
            <w:tcBorders>
              <w:top w:val="single" w:sz="8" w:space="0" w:color="auto"/>
              <w:left w:val="nil"/>
              <w:bottom w:val="double" w:sz="6" w:space="0" w:color="auto"/>
              <w:right w:val="double" w:sz="6" w:space="0" w:color="auto"/>
            </w:tcBorders>
            <w:vAlign w:val="center"/>
          </w:tcPr>
          <w:p w14:paraId="5E02328D"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8,39</w:t>
            </w:r>
          </w:p>
        </w:tc>
        <w:tc>
          <w:tcPr>
            <w:tcW w:w="1559" w:type="dxa"/>
            <w:tcBorders>
              <w:top w:val="nil"/>
              <w:left w:val="nil"/>
              <w:bottom w:val="double" w:sz="6" w:space="0" w:color="auto"/>
              <w:right w:val="single" w:sz="8" w:space="0" w:color="auto"/>
            </w:tcBorders>
            <w:vAlign w:val="center"/>
          </w:tcPr>
          <w:p w14:paraId="155A22BE" w14:textId="77777777" w:rsidR="00EB641C" w:rsidRPr="00956016" w:rsidRDefault="00EB641C" w:rsidP="005A45FF">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101,00</w:t>
            </w:r>
          </w:p>
        </w:tc>
        <w:tc>
          <w:tcPr>
            <w:tcW w:w="1988" w:type="dxa"/>
            <w:tcBorders>
              <w:top w:val="nil"/>
              <w:left w:val="nil"/>
              <w:bottom w:val="nil"/>
              <w:right w:val="double" w:sz="6" w:space="0" w:color="auto"/>
            </w:tcBorders>
            <w:vAlign w:val="center"/>
          </w:tcPr>
          <w:p w14:paraId="3DF38C7E"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847,39</w:t>
            </w:r>
          </w:p>
        </w:tc>
        <w:tc>
          <w:tcPr>
            <w:tcW w:w="236" w:type="dxa"/>
            <w:vAlign w:val="center"/>
            <w:hideMark/>
          </w:tcPr>
          <w:p w14:paraId="4361A3D3"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6212E735" w14:textId="77777777" w:rsidTr="005A45FF">
        <w:trPr>
          <w:trHeight w:val="345"/>
        </w:trPr>
        <w:tc>
          <w:tcPr>
            <w:tcW w:w="2572" w:type="dxa"/>
            <w:gridSpan w:val="2"/>
            <w:tcBorders>
              <w:top w:val="nil"/>
              <w:left w:val="double" w:sz="6" w:space="0" w:color="auto"/>
              <w:bottom w:val="double" w:sz="6" w:space="0" w:color="auto"/>
              <w:right w:val="double" w:sz="6" w:space="0" w:color="000000"/>
            </w:tcBorders>
            <w:shd w:val="clear" w:color="000000" w:fill="C6E0B4"/>
            <w:vAlign w:val="center"/>
            <w:hideMark/>
          </w:tcPr>
          <w:p w14:paraId="305BEC53"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UKUPNO</w:t>
            </w:r>
            <w:r>
              <w:rPr>
                <w:rFonts w:ascii="Times New Roman" w:eastAsia="Times New Roman" w:hAnsi="Times New Roman" w:cs="Times New Roman"/>
                <w:b/>
                <w:bCs/>
                <w:color w:val="000000"/>
                <w:sz w:val="20"/>
                <w:szCs w:val="20"/>
                <w:lang w:val="en-US"/>
              </w:rPr>
              <w:t xml:space="preserve"> OBLOVINA</w:t>
            </w:r>
          </w:p>
        </w:tc>
        <w:tc>
          <w:tcPr>
            <w:tcW w:w="1256" w:type="dxa"/>
            <w:tcBorders>
              <w:top w:val="nil"/>
              <w:left w:val="nil"/>
              <w:bottom w:val="double" w:sz="6" w:space="0" w:color="auto"/>
              <w:right w:val="double" w:sz="6" w:space="0" w:color="auto"/>
            </w:tcBorders>
            <w:vAlign w:val="center"/>
          </w:tcPr>
          <w:p w14:paraId="5185EAB7"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28,00</w:t>
            </w:r>
          </w:p>
        </w:tc>
        <w:tc>
          <w:tcPr>
            <w:tcW w:w="1559" w:type="dxa"/>
            <w:tcBorders>
              <w:top w:val="nil"/>
              <w:left w:val="nil"/>
              <w:bottom w:val="double" w:sz="6" w:space="0" w:color="auto"/>
              <w:right w:val="double" w:sz="6" w:space="0" w:color="auto"/>
            </w:tcBorders>
            <w:vAlign w:val="center"/>
          </w:tcPr>
          <w:p w14:paraId="198A6206"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15,67</w:t>
            </w:r>
          </w:p>
        </w:tc>
        <w:tc>
          <w:tcPr>
            <w:tcW w:w="1559" w:type="dxa"/>
            <w:tcBorders>
              <w:top w:val="nil"/>
              <w:left w:val="nil"/>
              <w:bottom w:val="double" w:sz="6" w:space="0" w:color="auto"/>
              <w:right w:val="single" w:sz="8" w:space="0" w:color="auto"/>
            </w:tcBorders>
            <w:vAlign w:val="center"/>
          </w:tcPr>
          <w:p w14:paraId="6CDF371A" w14:textId="77777777" w:rsidR="00EB641C" w:rsidRPr="00956016" w:rsidRDefault="00EB641C" w:rsidP="005A45FF">
            <w:pPr>
              <w:spacing w:after="0" w:line="240" w:lineRule="auto"/>
              <w:jc w:val="right"/>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 xml:space="preserve"> -</w:t>
            </w:r>
          </w:p>
        </w:tc>
        <w:tc>
          <w:tcPr>
            <w:tcW w:w="1988" w:type="dxa"/>
            <w:tcBorders>
              <w:top w:val="double" w:sz="6" w:space="0" w:color="auto"/>
              <w:left w:val="nil"/>
              <w:bottom w:val="single" w:sz="8" w:space="0" w:color="auto"/>
              <w:right w:val="double" w:sz="6" w:space="0" w:color="auto"/>
            </w:tcBorders>
            <w:vAlign w:val="center"/>
          </w:tcPr>
          <w:p w14:paraId="4A51BFC1"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1.796,03</w:t>
            </w:r>
          </w:p>
        </w:tc>
        <w:tc>
          <w:tcPr>
            <w:tcW w:w="236" w:type="dxa"/>
            <w:vAlign w:val="center"/>
            <w:hideMark/>
          </w:tcPr>
          <w:p w14:paraId="3D362AC0"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0DBEC4CF"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0A3CC5D5"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proofErr w:type="spellStart"/>
            <w:r w:rsidRPr="00956016">
              <w:rPr>
                <w:rFonts w:ascii="Times New Roman" w:eastAsia="Times New Roman" w:hAnsi="Times New Roman" w:cs="Times New Roman"/>
                <w:b/>
                <w:bCs/>
                <w:color w:val="000000"/>
                <w:sz w:val="20"/>
                <w:szCs w:val="20"/>
                <w:lang w:val="en-US"/>
              </w:rPr>
              <w:t>Ogr</w:t>
            </w:r>
            <w:r>
              <w:rPr>
                <w:rFonts w:ascii="Times New Roman" w:eastAsia="Times New Roman" w:hAnsi="Times New Roman" w:cs="Times New Roman"/>
                <w:b/>
                <w:bCs/>
                <w:color w:val="000000"/>
                <w:sz w:val="20"/>
                <w:szCs w:val="20"/>
                <w:lang w:val="en-US"/>
              </w:rPr>
              <w:t>i</w:t>
            </w:r>
            <w:r w:rsidRPr="00956016">
              <w:rPr>
                <w:rFonts w:ascii="Times New Roman" w:eastAsia="Times New Roman" w:hAnsi="Times New Roman" w:cs="Times New Roman"/>
                <w:b/>
                <w:bCs/>
                <w:color w:val="000000"/>
                <w:sz w:val="20"/>
                <w:szCs w:val="20"/>
                <w:lang w:val="en-US"/>
              </w:rPr>
              <w:t>jev</w:t>
            </w:r>
            <w:proofErr w:type="spellEnd"/>
          </w:p>
        </w:tc>
        <w:tc>
          <w:tcPr>
            <w:tcW w:w="1256" w:type="dxa"/>
            <w:tcBorders>
              <w:top w:val="nil"/>
              <w:left w:val="nil"/>
              <w:bottom w:val="double" w:sz="6" w:space="0" w:color="auto"/>
              <w:right w:val="double" w:sz="6" w:space="0" w:color="auto"/>
            </w:tcBorders>
            <w:vAlign w:val="center"/>
          </w:tcPr>
          <w:p w14:paraId="587E2D3B"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100,00</w:t>
            </w:r>
          </w:p>
        </w:tc>
        <w:tc>
          <w:tcPr>
            <w:tcW w:w="1559" w:type="dxa"/>
            <w:tcBorders>
              <w:top w:val="nil"/>
              <w:left w:val="nil"/>
              <w:bottom w:val="double" w:sz="6" w:space="0" w:color="auto"/>
              <w:right w:val="double" w:sz="6" w:space="0" w:color="auto"/>
            </w:tcBorders>
            <w:vAlign w:val="center"/>
          </w:tcPr>
          <w:p w14:paraId="7B9A1AC1" w14:textId="77777777" w:rsidR="00EB641C" w:rsidRPr="002D0BBA" w:rsidRDefault="00EB641C" w:rsidP="005A45FF">
            <w:pPr>
              <w:spacing w:after="0" w:line="240" w:lineRule="auto"/>
              <w:jc w:val="right"/>
              <w:rPr>
                <w:rFonts w:ascii="Times New Roman" w:eastAsia="Times New Roman" w:hAnsi="Times New Roman" w:cs="Times New Roman"/>
                <w:color w:val="000000"/>
                <w:lang w:val="en-US"/>
              </w:rPr>
            </w:pPr>
            <w:r w:rsidRPr="002D0BBA">
              <w:rPr>
                <w:rFonts w:ascii="Times New Roman" w:eastAsia="Times New Roman" w:hAnsi="Times New Roman" w:cs="Times New Roman"/>
                <w:color w:val="000000"/>
                <w:lang w:val="en-US"/>
              </w:rPr>
              <w:t xml:space="preserve"> 40,29</w:t>
            </w:r>
          </w:p>
        </w:tc>
        <w:tc>
          <w:tcPr>
            <w:tcW w:w="1559" w:type="dxa"/>
            <w:tcBorders>
              <w:top w:val="nil"/>
              <w:left w:val="nil"/>
              <w:bottom w:val="double" w:sz="6" w:space="0" w:color="auto"/>
              <w:right w:val="single" w:sz="8" w:space="0" w:color="auto"/>
            </w:tcBorders>
            <w:vAlign w:val="center"/>
          </w:tcPr>
          <w:p w14:paraId="620154A6" w14:textId="77777777" w:rsidR="00EB641C" w:rsidRPr="002D0BBA"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58,00</w:t>
            </w:r>
          </w:p>
        </w:tc>
        <w:tc>
          <w:tcPr>
            <w:tcW w:w="1988" w:type="dxa"/>
            <w:tcBorders>
              <w:top w:val="nil"/>
              <w:left w:val="nil"/>
              <w:bottom w:val="double" w:sz="6" w:space="0" w:color="auto"/>
              <w:right w:val="double" w:sz="6" w:space="0" w:color="auto"/>
            </w:tcBorders>
            <w:vAlign w:val="center"/>
          </w:tcPr>
          <w:p w14:paraId="68194BEE"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2.336,82</w:t>
            </w:r>
          </w:p>
        </w:tc>
        <w:tc>
          <w:tcPr>
            <w:tcW w:w="236" w:type="dxa"/>
            <w:vAlign w:val="center"/>
            <w:hideMark/>
          </w:tcPr>
          <w:p w14:paraId="2D82CB52"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37F0061C" w14:textId="77777777" w:rsidTr="005A45FF">
        <w:trPr>
          <w:trHeight w:val="345"/>
        </w:trPr>
        <w:tc>
          <w:tcPr>
            <w:tcW w:w="2572" w:type="dxa"/>
            <w:gridSpan w:val="2"/>
            <w:tcBorders>
              <w:top w:val="double" w:sz="6" w:space="0" w:color="auto"/>
              <w:left w:val="double" w:sz="6" w:space="0" w:color="auto"/>
              <w:bottom w:val="double" w:sz="6" w:space="0" w:color="auto"/>
              <w:right w:val="double" w:sz="6" w:space="0" w:color="000000"/>
            </w:tcBorders>
            <w:shd w:val="clear" w:color="000000" w:fill="C6E0B4"/>
            <w:vAlign w:val="center"/>
            <w:hideMark/>
          </w:tcPr>
          <w:p w14:paraId="6A90FFA1"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0"/>
                <w:szCs w:val="20"/>
                <w:lang w:val="en-US"/>
              </w:rPr>
            </w:pPr>
            <w:r w:rsidRPr="00956016">
              <w:rPr>
                <w:rFonts w:ascii="Times New Roman" w:eastAsia="Times New Roman" w:hAnsi="Times New Roman" w:cs="Times New Roman"/>
                <w:b/>
                <w:bCs/>
                <w:color w:val="000000"/>
                <w:sz w:val="20"/>
                <w:szCs w:val="20"/>
                <w:lang w:val="en-US"/>
              </w:rPr>
              <w:t>UKUPNO:</w:t>
            </w:r>
          </w:p>
        </w:tc>
        <w:tc>
          <w:tcPr>
            <w:tcW w:w="1256" w:type="dxa"/>
            <w:tcBorders>
              <w:top w:val="nil"/>
              <w:left w:val="nil"/>
              <w:bottom w:val="double" w:sz="6" w:space="0" w:color="auto"/>
              <w:right w:val="double" w:sz="6" w:space="0" w:color="auto"/>
            </w:tcBorders>
            <w:shd w:val="clear" w:color="000000" w:fill="C6E0B4"/>
            <w:vAlign w:val="center"/>
          </w:tcPr>
          <w:p w14:paraId="57ABB9CD" w14:textId="77777777" w:rsidR="00EB641C" w:rsidRPr="00F165E1" w:rsidRDefault="00EB641C" w:rsidP="005A45FF">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100,00</w:t>
            </w:r>
          </w:p>
        </w:tc>
        <w:tc>
          <w:tcPr>
            <w:tcW w:w="1559" w:type="dxa"/>
            <w:tcBorders>
              <w:top w:val="nil"/>
              <w:left w:val="nil"/>
              <w:bottom w:val="double" w:sz="6" w:space="0" w:color="auto"/>
              <w:right w:val="double" w:sz="6" w:space="0" w:color="auto"/>
            </w:tcBorders>
            <w:shd w:val="clear" w:color="000000" w:fill="C6E0B4"/>
            <w:vAlign w:val="center"/>
          </w:tcPr>
          <w:p w14:paraId="7203C00A" w14:textId="77777777" w:rsidR="00EB641C" w:rsidRPr="00A25286" w:rsidRDefault="00EB641C" w:rsidP="005A45FF">
            <w:pPr>
              <w:spacing w:after="0" w:line="240" w:lineRule="auto"/>
              <w:jc w:val="right"/>
              <w:rPr>
                <w:rFonts w:ascii="Times New Roman" w:eastAsia="Times New Roman" w:hAnsi="Times New Roman" w:cs="Times New Roman"/>
                <w:b/>
                <w:bCs/>
                <w:color w:val="000000"/>
                <w:sz w:val="24"/>
                <w:szCs w:val="24"/>
                <w:lang w:val="en-US"/>
              </w:rPr>
            </w:pPr>
            <w:r w:rsidRPr="00A25286">
              <w:rPr>
                <w:rFonts w:ascii="Times New Roman" w:eastAsia="Times New Roman" w:hAnsi="Times New Roman" w:cs="Times New Roman"/>
                <w:b/>
                <w:bCs/>
                <w:color w:val="000000"/>
                <w:sz w:val="24"/>
                <w:szCs w:val="24"/>
                <w:lang w:val="en-US"/>
              </w:rPr>
              <w:t>55,96</w:t>
            </w:r>
          </w:p>
        </w:tc>
        <w:tc>
          <w:tcPr>
            <w:tcW w:w="1559" w:type="dxa"/>
            <w:tcBorders>
              <w:top w:val="nil"/>
              <w:left w:val="nil"/>
              <w:bottom w:val="double" w:sz="6" w:space="0" w:color="auto"/>
              <w:right w:val="single" w:sz="8" w:space="0" w:color="auto"/>
            </w:tcBorders>
            <w:shd w:val="clear" w:color="000000" w:fill="C6E0B4"/>
            <w:vAlign w:val="center"/>
          </w:tcPr>
          <w:p w14:paraId="14EB4648" w14:textId="77777777" w:rsidR="00EB641C" w:rsidRPr="00A25286" w:rsidRDefault="00EB641C" w:rsidP="005A45FF">
            <w:pPr>
              <w:spacing w:after="0" w:line="240" w:lineRule="auto"/>
              <w:jc w:val="right"/>
              <w:rPr>
                <w:rFonts w:ascii="Calibri" w:eastAsia="Times New Roman" w:hAnsi="Calibri" w:cs="Calibri"/>
                <w:b/>
                <w:bCs/>
                <w:color w:val="000000"/>
                <w:lang w:val="en-US"/>
              </w:rPr>
            </w:pPr>
            <w:r w:rsidRPr="00A25286">
              <w:rPr>
                <w:rFonts w:ascii="Calibri" w:eastAsia="Times New Roman" w:hAnsi="Calibri" w:cs="Calibri"/>
                <w:b/>
                <w:bCs/>
                <w:color w:val="000000"/>
                <w:lang w:val="en-US"/>
              </w:rPr>
              <w:t xml:space="preserve"> -</w:t>
            </w:r>
          </w:p>
        </w:tc>
        <w:tc>
          <w:tcPr>
            <w:tcW w:w="1988" w:type="dxa"/>
            <w:tcBorders>
              <w:top w:val="nil"/>
              <w:left w:val="nil"/>
              <w:bottom w:val="double" w:sz="6" w:space="0" w:color="auto"/>
              <w:right w:val="double" w:sz="6" w:space="0" w:color="auto"/>
            </w:tcBorders>
            <w:shd w:val="clear" w:color="000000" w:fill="C6E0B4"/>
            <w:noWrap/>
            <w:vAlign w:val="center"/>
          </w:tcPr>
          <w:p w14:paraId="20F3FB5F" w14:textId="77777777" w:rsidR="00EB641C" w:rsidRPr="00F165E1" w:rsidRDefault="00EB641C" w:rsidP="005A45FF">
            <w:pPr>
              <w:spacing w:after="0" w:line="240" w:lineRule="auto"/>
              <w:jc w:val="right"/>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4.132,85</w:t>
            </w:r>
          </w:p>
        </w:tc>
        <w:tc>
          <w:tcPr>
            <w:tcW w:w="236" w:type="dxa"/>
            <w:vAlign w:val="center"/>
            <w:hideMark/>
          </w:tcPr>
          <w:p w14:paraId="4AFF1C5D"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r w:rsidR="00EB641C" w:rsidRPr="00F165E1" w14:paraId="0D484B81" w14:textId="77777777" w:rsidTr="005A45FF">
        <w:trPr>
          <w:trHeight w:val="405"/>
        </w:trPr>
        <w:tc>
          <w:tcPr>
            <w:tcW w:w="6946" w:type="dxa"/>
            <w:gridSpan w:val="5"/>
            <w:tcBorders>
              <w:top w:val="double" w:sz="6" w:space="0" w:color="auto"/>
              <w:left w:val="double" w:sz="6" w:space="0" w:color="auto"/>
              <w:bottom w:val="double" w:sz="6" w:space="0" w:color="auto"/>
              <w:right w:val="double" w:sz="6" w:space="0" w:color="000000"/>
            </w:tcBorders>
            <w:shd w:val="clear" w:color="000000" w:fill="C6E0B4"/>
            <w:noWrap/>
            <w:vAlign w:val="center"/>
            <w:hideMark/>
          </w:tcPr>
          <w:p w14:paraId="0E273059" w14:textId="77777777" w:rsidR="00EB641C" w:rsidRPr="00956016" w:rsidRDefault="00EB641C" w:rsidP="005A45FF">
            <w:pPr>
              <w:spacing w:after="0" w:line="240" w:lineRule="auto"/>
              <w:jc w:val="center"/>
              <w:rPr>
                <w:rFonts w:ascii="Times New Roman" w:eastAsia="Times New Roman" w:hAnsi="Times New Roman" w:cs="Times New Roman"/>
                <w:b/>
                <w:bCs/>
                <w:color w:val="000000"/>
                <w:sz w:val="28"/>
                <w:szCs w:val="28"/>
                <w:lang w:val="en-US"/>
              </w:rPr>
            </w:pPr>
            <w:r w:rsidRPr="00956016">
              <w:rPr>
                <w:rFonts w:ascii="Times New Roman" w:eastAsia="Times New Roman" w:hAnsi="Times New Roman" w:cs="Times New Roman"/>
                <w:b/>
                <w:bCs/>
                <w:color w:val="000000"/>
                <w:sz w:val="28"/>
                <w:szCs w:val="28"/>
                <w:lang w:val="en-US"/>
              </w:rPr>
              <w:lastRenderedPageBreak/>
              <w:t>SVEUKUPNO</w:t>
            </w:r>
          </w:p>
        </w:tc>
        <w:tc>
          <w:tcPr>
            <w:tcW w:w="1988" w:type="dxa"/>
            <w:tcBorders>
              <w:top w:val="nil"/>
              <w:left w:val="nil"/>
              <w:bottom w:val="double" w:sz="6" w:space="0" w:color="auto"/>
              <w:right w:val="double" w:sz="6" w:space="0" w:color="auto"/>
            </w:tcBorders>
            <w:shd w:val="clear" w:color="000000" w:fill="C6E0B4"/>
            <w:noWrap/>
            <w:vAlign w:val="center"/>
          </w:tcPr>
          <w:p w14:paraId="10768773" w14:textId="77777777" w:rsidR="00EB641C" w:rsidRPr="00F165E1" w:rsidRDefault="00EB641C" w:rsidP="005A45FF">
            <w:pPr>
              <w:spacing w:after="0" w:line="240" w:lineRule="auto"/>
              <w:jc w:val="right"/>
              <w:rPr>
                <w:rFonts w:ascii="Times New Roman" w:eastAsia="Times New Roman" w:hAnsi="Times New Roman" w:cs="Times New Roman"/>
                <w:b/>
                <w:bCs/>
                <w:color w:val="000000"/>
                <w:sz w:val="28"/>
                <w:szCs w:val="28"/>
                <w:lang w:val="en-US"/>
              </w:rPr>
            </w:pPr>
            <w:r>
              <w:rPr>
                <w:rFonts w:ascii="Times New Roman" w:eastAsia="Times New Roman" w:hAnsi="Times New Roman" w:cs="Times New Roman"/>
                <w:b/>
                <w:bCs/>
                <w:color w:val="000000"/>
                <w:sz w:val="28"/>
                <w:szCs w:val="28"/>
                <w:lang w:val="en-US"/>
              </w:rPr>
              <w:t>63.273,99</w:t>
            </w:r>
          </w:p>
        </w:tc>
        <w:tc>
          <w:tcPr>
            <w:tcW w:w="236" w:type="dxa"/>
            <w:vAlign w:val="center"/>
          </w:tcPr>
          <w:p w14:paraId="2E36F456" w14:textId="77777777" w:rsidR="00EB641C" w:rsidRPr="00F165E1" w:rsidRDefault="00EB641C" w:rsidP="005A45FF">
            <w:pPr>
              <w:spacing w:after="0" w:line="240" w:lineRule="auto"/>
              <w:rPr>
                <w:rFonts w:ascii="Times New Roman" w:eastAsia="Times New Roman" w:hAnsi="Times New Roman" w:cs="Times New Roman"/>
                <w:sz w:val="20"/>
                <w:szCs w:val="20"/>
                <w:lang w:val="en-US"/>
              </w:rPr>
            </w:pPr>
          </w:p>
        </w:tc>
      </w:tr>
    </w:tbl>
    <w:p w14:paraId="2D3A7E05" w14:textId="77777777" w:rsidR="009A0098" w:rsidRDefault="009A0098"/>
    <w:p w14:paraId="16B65DE5" w14:textId="5C8421E9" w:rsidR="00EB641C" w:rsidRDefault="00EB641C">
      <w:r>
        <w:t xml:space="preserve"> </w:t>
      </w:r>
    </w:p>
    <w:p w14:paraId="61D465E5" w14:textId="77777777" w:rsidR="00EB641C" w:rsidRDefault="00EB641C"/>
    <w:p w14:paraId="08674B3D" w14:textId="77777777" w:rsidR="00EB641C" w:rsidRDefault="00EB641C" w:rsidP="00EB641C">
      <w:pPr>
        <w:pStyle w:val="NoSpacing"/>
        <w:jc w:val="center"/>
        <w:rPr>
          <w:rFonts w:ascii="Times New Roman" w:hAnsi="Times New Roman" w:cs="Times New Roman"/>
          <w:b/>
          <w:sz w:val="24"/>
          <w:szCs w:val="24"/>
          <w:u w:val="single"/>
        </w:rPr>
      </w:pPr>
      <w:r>
        <w:t xml:space="preserve">                     </w:t>
      </w:r>
    </w:p>
    <w:p w14:paraId="7DBE24A5" w14:textId="5DC2A609" w:rsidR="00EB641C" w:rsidRDefault="00EB641C" w:rsidP="00EB641C">
      <w:pPr>
        <w:pStyle w:val="NoSpacing"/>
        <w:jc w:val="center"/>
        <w:rPr>
          <w:rFonts w:ascii="Times New Roman" w:hAnsi="Times New Roman" w:cs="Times New Roman"/>
          <w:b/>
          <w:u w:val="single"/>
        </w:rPr>
      </w:pPr>
      <w:r w:rsidRPr="00C70900">
        <w:rPr>
          <w:rFonts w:ascii="Times New Roman" w:hAnsi="Times New Roman" w:cs="Times New Roman"/>
          <w:b/>
          <w:sz w:val="24"/>
          <w:szCs w:val="24"/>
          <w:u w:val="single"/>
        </w:rPr>
        <w:t xml:space="preserve">Šumarija  Prozor - Rama,  G.J. „ </w:t>
      </w:r>
      <w:r>
        <w:rPr>
          <w:rFonts w:ascii="Times New Roman" w:hAnsi="Times New Roman" w:cs="Times New Roman"/>
          <w:b/>
          <w:sz w:val="24"/>
          <w:szCs w:val="24"/>
          <w:u w:val="single"/>
        </w:rPr>
        <w:t>Gornja Rama</w:t>
      </w:r>
      <w:r w:rsidRPr="00C70900">
        <w:rPr>
          <w:rFonts w:ascii="Times New Roman" w:hAnsi="Times New Roman" w:cs="Times New Roman"/>
          <w:b/>
          <w:sz w:val="24"/>
          <w:szCs w:val="24"/>
          <w:u w:val="single"/>
        </w:rPr>
        <w:t xml:space="preserve">“ , Odjel </w:t>
      </w:r>
      <w:r>
        <w:rPr>
          <w:rFonts w:ascii="Times New Roman" w:hAnsi="Times New Roman" w:cs="Times New Roman"/>
          <w:b/>
          <w:sz w:val="24"/>
          <w:szCs w:val="24"/>
          <w:u w:val="single"/>
        </w:rPr>
        <w:t>75  (LOT 2)</w:t>
      </w:r>
    </w:p>
    <w:p w14:paraId="775F5420" w14:textId="0290C4B5" w:rsidR="00EB641C" w:rsidRDefault="00EB641C">
      <w:r>
        <w:t xml:space="preserve">     </w:t>
      </w:r>
    </w:p>
    <w:p w14:paraId="3BBCEC57" w14:textId="77777777" w:rsidR="00EB641C" w:rsidRDefault="00EB641C"/>
    <w:tbl>
      <w:tblPr>
        <w:tblW w:w="6100" w:type="dxa"/>
        <w:tblLook w:val="04A0" w:firstRow="1" w:lastRow="0" w:firstColumn="1" w:lastColumn="0" w:noHBand="0" w:noVBand="1"/>
      </w:tblPr>
      <w:tblGrid>
        <w:gridCol w:w="2180"/>
        <w:gridCol w:w="960"/>
        <w:gridCol w:w="960"/>
        <w:gridCol w:w="961"/>
        <w:gridCol w:w="1083"/>
      </w:tblGrid>
      <w:tr w:rsidR="00F103AF" w:rsidRPr="002572F5" w14:paraId="67A350B0" w14:textId="77777777" w:rsidTr="005A45FF">
        <w:trPr>
          <w:trHeight w:val="330"/>
        </w:trPr>
        <w:tc>
          <w:tcPr>
            <w:tcW w:w="3140" w:type="dxa"/>
            <w:gridSpan w:val="2"/>
            <w:tcBorders>
              <w:top w:val="nil"/>
              <w:left w:val="nil"/>
              <w:bottom w:val="single" w:sz="8" w:space="0" w:color="auto"/>
              <w:right w:val="nil"/>
            </w:tcBorders>
            <w:noWrap/>
            <w:vAlign w:val="center"/>
            <w:hideMark/>
          </w:tcPr>
          <w:p w14:paraId="30CCD7B5"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JELA/SMRČA</w:t>
            </w:r>
          </w:p>
        </w:tc>
        <w:tc>
          <w:tcPr>
            <w:tcW w:w="960" w:type="dxa"/>
            <w:tcBorders>
              <w:top w:val="nil"/>
              <w:left w:val="nil"/>
              <w:bottom w:val="nil"/>
              <w:right w:val="nil"/>
            </w:tcBorders>
            <w:noWrap/>
            <w:vAlign w:val="center"/>
            <w:hideMark/>
          </w:tcPr>
          <w:p w14:paraId="3D7C0229"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p>
        </w:tc>
        <w:tc>
          <w:tcPr>
            <w:tcW w:w="960" w:type="dxa"/>
            <w:tcBorders>
              <w:top w:val="nil"/>
              <w:left w:val="nil"/>
              <w:bottom w:val="nil"/>
              <w:right w:val="nil"/>
            </w:tcBorders>
            <w:noWrap/>
            <w:vAlign w:val="center"/>
            <w:hideMark/>
          </w:tcPr>
          <w:p w14:paraId="596BBCB4" w14:textId="77777777" w:rsidR="00F103AF" w:rsidRPr="002572F5" w:rsidRDefault="00F103AF" w:rsidP="005A45FF">
            <w:pPr>
              <w:spacing w:after="0" w:line="240" w:lineRule="auto"/>
              <w:jc w:val="center"/>
              <w:rPr>
                <w:rFonts w:ascii="Times New Roman" w:eastAsia="Times New Roman" w:hAnsi="Times New Roman" w:cs="Times New Roman"/>
                <w:sz w:val="20"/>
                <w:szCs w:val="20"/>
                <w:lang w:eastAsia="hr-BA"/>
              </w:rPr>
            </w:pPr>
          </w:p>
        </w:tc>
        <w:tc>
          <w:tcPr>
            <w:tcW w:w="1040" w:type="dxa"/>
            <w:tcBorders>
              <w:top w:val="nil"/>
              <w:left w:val="nil"/>
              <w:bottom w:val="nil"/>
              <w:right w:val="nil"/>
            </w:tcBorders>
            <w:noWrap/>
            <w:vAlign w:val="center"/>
            <w:hideMark/>
          </w:tcPr>
          <w:p w14:paraId="15332F1E" w14:textId="77777777" w:rsidR="00F103AF" w:rsidRPr="002572F5" w:rsidRDefault="00F103AF" w:rsidP="005A45FF">
            <w:pPr>
              <w:spacing w:after="0" w:line="240" w:lineRule="auto"/>
              <w:jc w:val="center"/>
              <w:rPr>
                <w:rFonts w:ascii="Times New Roman" w:eastAsia="Times New Roman" w:hAnsi="Times New Roman" w:cs="Times New Roman"/>
                <w:sz w:val="20"/>
                <w:szCs w:val="20"/>
                <w:lang w:eastAsia="hr-BA"/>
              </w:rPr>
            </w:pPr>
          </w:p>
        </w:tc>
      </w:tr>
      <w:tr w:rsidR="00F103AF" w:rsidRPr="002572F5" w14:paraId="05868FD7" w14:textId="77777777" w:rsidTr="005A45FF">
        <w:trPr>
          <w:trHeight w:val="255"/>
        </w:trPr>
        <w:tc>
          <w:tcPr>
            <w:tcW w:w="2180" w:type="dxa"/>
            <w:vMerge w:val="restart"/>
            <w:tcBorders>
              <w:top w:val="nil"/>
              <w:left w:val="single" w:sz="8" w:space="0" w:color="auto"/>
              <w:bottom w:val="nil"/>
              <w:right w:val="single" w:sz="8" w:space="0" w:color="auto"/>
            </w:tcBorders>
            <w:vAlign w:val="center"/>
            <w:hideMark/>
          </w:tcPr>
          <w:p w14:paraId="7F5B5204"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SORTIMENT</w:t>
            </w:r>
          </w:p>
        </w:tc>
        <w:tc>
          <w:tcPr>
            <w:tcW w:w="960" w:type="dxa"/>
            <w:vMerge w:val="restart"/>
            <w:tcBorders>
              <w:top w:val="nil"/>
              <w:left w:val="single" w:sz="8" w:space="0" w:color="auto"/>
              <w:bottom w:val="nil"/>
              <w:right w:val="single" w:sz="8" w:space="0" w:color="auto"/>
            </w:tcBorders>
            <w:vAlign w:val="center"/>
            <w:hideMark/>
          </w:tcPr>
          <w:p w14:paraId="6D665ABD"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KLASA</w:t>
            </w:r>
          </w:p>
        </w:tc>
        <w:tc>
          <w:tcPr>
            <w:tcW w:w="960" w:type="dxa"/>
            <w:vMerge w:val="restart"/>
            <w:tcBorders>
              <w:top w:val="single" w:sz="8" w:space="0" w:color="auto"/>
              <w:left w:val="single" w:sz="8" w:space="0" w:color="auto"/>
              <w:bottom w:val="nil"/>
              <w:right w:val="single" w:sz="8" w:space="0" w:color="auto"/>
            </w:tcBorders>
            <w:vAlign w:val="center"/>
            <w:hideMark/>
          </w:tcPr>
          <w:p w14:paraId="0AB3E519"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m</w:t>
            </w:r>
            <w:r w:rsidRPr="002572F5">
              <w:rPr>
                <w:rFonts w:ascii="Times New Roman" w:eastAsia="Times New Roman" w:hAnsi="Times New Roman" w:cs="Times New Roman"/>
                <w:b/>
                <w:bCs/>
                <w:sz w:val="20"/>
                <w:szCs w:val="20"/>
                <w:vertAlign w:val="superscript"/>
                <w:lang w:eastAsia="hr-BA"/>
              </w:rPr>
              <w:t>3</w:t>
            </w:r>
          </w:p>
        </w:tc>
        <w:tc>
          <w:tcPr>
            <w:tcW w:w="960" w:type="dxa"/>
            <w:tcBorders>
              <w:top w:val="single" w:sz="8" w:space="0" w:color="auto"/>
              <w:left w:val="nil"/>
              <w:bottom w:val="nil"/>
              <w:right w:val="single" w:sz="8" w:space="0" w:color="auto"/>
            </w:tcBorders>
            <w:vAlign w:val="center"/>
            <w:hideMark/>
          </w:tcPr>
          <w:p w14:paraId="32689ADE"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 xml:space="preserve">CIJENA </w:t>
            </w:r>
          </w:p>
        </w:tc>
        <w:tc>
          <w:tcPr>
            <w:tcW w:w="1040" w:type="dxa"/>
            <w:tcBorders>
              <w:top w:val="single" w:sz="8" w:space="0" w:color="auto"/>
              <w:left w:val="nil"/>
              <w:bottom w:val="nil"/>
              <w:right w:val="single" w:sz="8" w:space="0" w:color="auto"/>
            </w:tcBorders>
            <w:vAlign w:val="center"/>
            <w:hideMark/>
          </w:tcPr>
          <w:p w14:paraId="720A059F"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UKUPNO</w:t>
            </w:r>
          </w:p>
        </w:tc>
      </w:tr>
      <w:tr w:rsidR="00F103AF" w:rsidRPr="002572F5" w14:paraId="5B54C3E2" w14:textId="77777777" w:rsidTr="005A45FF">
        <w:trPr>
          <w:trHeight w:val="330"/>
        </w:trPr>
        <w:tc>
          <w:tcPr>
            <w:tcW w:w="2180" w:type="dxa"/>
            <w:vMerge/>
            <w:tcBorders>
              <w:top w:val="nil"/>
              <w:left w:val="single" w:sz="8" w:space="0" w:color="auto"/>
              <w:bottom w:val="nil"/>
              <w:right w:val="single" w:sz="8" w:space="0" w:color="auto"/>
            </w:tcBorders>
            <w:vAlign w:val="center"/>
            <w:hideMark/>
          </w:tcPr>
          <w:p w14:paraId="1648CDF3" w14:textId="77777777" w:rsidR="00F103AF" w:rsidRPr="002572F5" w:rsidRDefault="00F103AF" w:rsidP="005A45FF">
            <w:pPr>
              <w:spacing w:after="0" w:line="240" w:lineRule="auto"/>
              <w:rPr>
                <w:rFonts w:ascii="Times New Roman" w:eastAsia="Times New Roman" w:hAnsi="Times New Roman" w:cs="Times New Roman"/>
                <w:b/>
                <w:bCs/>
                <w:sz w:val="20"/>
                <w:szCs w:val="20"/>
                <w:lang w:eastAsia="hr-BA"/>
              </w:rPr>
            </w:pPr>
          </w:p>
        </w:tc>
        <w:tc>
          <w:tcPr>
            <w:tcW w:w="960" w:type="dxa"/>
            <w:vMerge/>
            <w:tcBorders>
              <w:top w:val="nil"/>
              <w:left w:val="single" w:sz="8" w:space="0" w:color="auto"/>
              <w:bottom w:val="nil"/>
              <w:right w:val="single" w:sz="8" w:space="0" w:color="auto"/>
            </w:tcBorders>
            <w:vAlign w:val="center"/>
            <w:hideMark/>
          </w:tcPr>
          <w:p w14:paraId="0211A884" w14:textId="77777777" w:rsidR="00F103AF" w:rsidRPr="002572F5" w:rsidRDefault="00F103AF" w:rsidP="005A45FF">
            <w:pPr>
              <w:spacing w:after="0" w:line="240" w:lineRule="auto"/>
              <w:rPr>
                <w:rFonts w:ascii="Times New Roman" w:eastAsia="Times New Roman" w:hAnsi="Times New Roman" w:cs="Times New Roman"/>
                <w:b/>
                <w:bCs/>
                <w:sz w:val="20"/>
                <w:szCs w:val="20"/>
                <w:lang w:eastAsia="hr-BA"/>
              </w:rPr>
            </w:pPr>
          </w:p>
        </w:tc>
        <w:tc>
          <w:tcPr>
            <w:tcW w:w="960" w:type="dxa"/>
            <w:vMerge/>
            <w:tcBorders>
              <w:top w:val="single" w:sz="8" w:space="0" w:color="auto"/>
              <w:left w:val="single" w:sz="8" w:space="0" w:color="auto"/>
              <w:bottom w:val="nil"/>
              <w:right w:val="single" w:sz="8" w:space="0" w:color="auto"/>
            </w:tcBorders>
            <w:vAlign w:val="center"/>
            <w:hideMark/>
          </w:tcPr>
          <w:p w14:paraId="7A7A7D22" w14:textId="77777777" w:rsidR="00F103AF" w:rsidRPr="002572F5" w:rsidRDefault="00F103AF" w:rsidP="005A45FF">
            <w:pPr>
              <w:spacing w:after="0" w:line="240" w:lineRule="auto"/>
              <w:rPr>
                <w:rFonts w:ascii="Times New Roman" w:eastAsia="Times New Roman" w:hAnsi="Times New Roman" w:cs="Times New Roman"/>
                <w:b/>
                <w:bCs/>
                <w:sz w:val="20"/>
                <w:szCs w:val="20"/>
                <w:lang w:eastAsia="hr-BA"/>
              </w:rPr>
            </w:pPr>
          </w:p>
        </w:tc>
        <w:tc>
          <w:tcPr>
            <w:tcW w:w="960" w:type="dxa"/>
            <w:tcBorders>
              <w:top w:val="nil"/>
              <w:left w:val="nil"/>
              <w:bottom w:val="nil"/>
              <w:right w:val="single" w:sz="8" w:space="0" w:color="auto"/>
            </w:tcBorders>
            <w:vAlign w:val="center"/>
            <w:hideMark/>
          </w:tcPr>
          <w:p w14:paraId="481F6F80"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KM/m</w:t>
            </w:r>
            <w:r w:rsidRPr="002572F5">
              <w:rPr>
                <w:rFonts w:ascii="Times New Roman" w:eastAsia="Times New Roman" w:hAnsi="Times New Roman" w:cs="Times New Roman"/>
                <w:b/>
                <w:bCs/>
                <w:sz w:val="20"/>
                <w:szCs w:val="20"/>
                <w:vertAlign w:val="superscript"/>
                <w:lang w:eastAsia="hr-BA"/>
              </w:rPr>
              <w:t>3</w:t>
            </w:r>
          </w:p>
        </w:tc>
        <w:tc>
          <w:tcPr>
            <w:tcW w:w="1040" w:type="dxa"/>
            <w:tcBorders>
              <w:top w:val="nil"/>
              <w:left w:val="nil"/>
              <w:bottom w:val="nil"/>
              <w:right w:val="single" w:sz="8" w:space="0" w:color="auto"/>
            </w:tcBorders>
            <w:vAlign w:val="center"/>
            <w:hideMark/>
          </w:tcPr>
          <w:p w14:paraId="79054C80"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KM</w:t>
            </w:r>
          </w:p>
        </w:tc>
      </w:tr>
      <w:tr w:rsidR="00F103AF" w:rsidRPr="002572F5" w14:paraId="7AF0C5C4" w14:textId="77777777" w:rsidTr="005A45FF">
        <w:trPr>
          <w:trHeight w:val="315"/>
        </w:trPr>
        <w:tc>
          <w:tcPr>
            <w:tcW w:w="2180" w:type="dxa"/>
            <w:tcBorders>
              <w:top w:val="single" w:sz="8" w:space="0" w:color="auto"/>
              <w:left w:val="single" w:sz="8" w:space="0" w:color="auto"/>
              <w:bottom w:val="single" w:sz="4" w:space="0" w:color="auto"/>
              <w:right w:val="single" w:sz="8" w:space="0" w:color="auto"/>
            </w:tcBorders>
            <w:vAlign w:val="center"/>
            <w:hideMark/>
          </w:tcPr>
          <w:p w14:paraId="5DEB98D4"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 xml:space="preserve">Trupci </w:t>
            </w:r>
          </w:p>
        </w:tc>
        <w:tc>
          <w:tcPr>
            <w:tcW w:w="960" w:type="dxa"/>
            <w:tcBorders>
              <w:top w:val="single" w:sz="8" w:space="0" w:color="auto"/>
              <w:left w:val="nil"/>
              <w:bottom w:val="single" w:sz="4" w:space="0" w:color="auto"/>
              <w:right w:val="single" w:sz="8" w:space="0" w:color="auto"/>
            </w:tcBorders>
            <w:vAlign w:val="center"/>
            <w:hideMark/>
          </w:tcPr>
          <w:p w14:paraId="3252F427" w14:textId="77777777" w:rsidR="00F103AF" w:rsidRPr="002572F5" w:rsidRDefault="00F103AF" w:rsidP="005A45FF">
            <w:pPr>
              <w:spacing w:after="0" w:line="240" w:lineRule="auto"/>
              <w:jc w:val="center"/>
              <w:rPr>
                <w:rFonts w:ascii="Times New Roman" w:eastAsia="Times New Roman" w:hAnsi="Times New Roman" w:cs="Times New Roman"/>
                <w:sz w:val="20"/>
                <w:szCs w:val="20"/>
                <w:lang w:eastAsia="hr-BA"/>
              </w:rPr>
            </w:pPr>
            <w:r w:rsidRPr="002572F5">
              <w:rPr>
                <w:rFonts w:ascii="Times New Roman" w:eastAsia="Times New Roman" w:hAnsi="Times New Roman" w:cs="Times New Roman"/>
                <w:sz w:val="20"/>
                <w:szCs w:val="20"/>
                <w:lang w:eastAsia="hr-BA"/>
              </w:rPr>
              <w:t>F</w:t>
            </w:r>
          </w:p>
        </w:tc>
        <w:tc>
          <w:tcPr>
            <w:tcW w:w="960" w:type="dxa"/>
            <w:tcBorders>
              <w:top w:val="single" w:sz="8" w:space="0" w:color="auto"/>
              <w:left w:val="nil"/>
              <w:bottom w:val="single" w:sz="4" w:space="0" w:color="auto"/>
              <w:right w:val="single" w:sz="8" w:space="0" w:color="auto"/>
            </w:tcBorders>
            <w:vAlign w:val="center"/>
            <w:hideMark/>
          </w:tcPr>
          <w:p w14:paraId="336D4EAA"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0</w:t>
            </w:r>
          </w:p>
        </w:tc>
        <w:tc>
          <w:tcPr>
            <w:tcW w:w="960" w:type="dxa"/>
            <w:tcBorders>
              <w:top w:val="single" w:sz="8" w:space="0" w:color="auto"/>
              <w:left w:val="nil"/>
              <w:bottom w:val="single" w:sz="4" w:space="0" w:color="auto"/>
              <w:right w:val="single" w:sz="8" w:space="0" w:color="auto"/>
            </w:tcBorders>
            <w:vAlign w:val="center"/>
          </w:tcPr>
          <w:p w14:paraId="036FA914"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p>
        </w:tc>
        <w:tc>
          <w:tcPr>
            <w:tcW w:w="1040" w:type="dxa"/>
            <w:tcBorders>
              <w:top w:val="single" w:sz="8" w:space="0" w:color="auto"/>
              <w:left w:val="nil"/>
              <w:bottom w:val="single" w:sz="4" w:space="0" w:color="auto"/>
              <w:right w:val="single" w:sz="8" w:space="0" w:color="auto"/>
            </w:tcBorders>
            <w:vAlign w:val="center"/>
            <w:hideMark/>
          </w:tcPr>
          <w:p w14:paraId="6DB60528"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sidRPr="002572F5">
              <w:rPr>
                <w:rFonts w:ascii="Times New Roman" w:eastAsia="Times New Roman" w:hAnsi="Times New Roman" w:cs="Times New Roman"/>
                <w:b/>
                <w:bCs/>
                <w:sz w:val="20"/>
                <w:szCs w:val="20"/>
                <w:lang w:eastAsia="hr-BA"/>
              </w:rPr>
              <w:t>0</w:t>
            </w:r>
          </w:p>
        </w:tc>
      </w:tr>
      <w:tr w:rsidR="00F103AF" w:rsidRPr="002572F5" w14:paraId="6919C973" w14:textId="77777777" w:rsidTr="005A45FF">
        <w:trPr>
          <w:trHeight w:val="315"/>
        </w:trPr>
        <w:tc>
          <w:tcPr>
            <w:tcW w:w="2180" w:type="dxa"/>
            <w:tcBorders>
              <w:top w:val="nil"/>
              <w:left w:val="single" w:sz="8" w:space="0" w:color="auto"/>
              <w:bottom w:val="single" w:sz="4" w:space="0" w:color="auto"/>
              <w:right w:val="single" w:sz="8" w:space="0" w:color="auto"/>
            </w:tcBorders>
            <w:vAlign w:val="center"/>
            <w:hideMark/>
          </w:tcPr>
          <w:p w14:paraId="01DFE253"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 xml:space="preserve">Trupci </w:t>
            </w:r>
          </w:p>
        </w:tc>
        <w:tc>
          <w:tcPr>
            <w:tcW w:w="960" w:type="dxa"/>
            <w:tcBorders>
              <w:top w:val="nil"/>
              <w:left w:val="nil"/>
              <w:bottom w:val="single" w:sz="4" w:space="0" w:color="auto"/>
              <w:right w:val="single" w:sz="8" w:space="0" w:color="auto"/>
            </w:tcBorders>
            <w:vAlign w:val="center"/>
            <w:hideMark/>
          </w:tcPr>
          <w:p w14:paraId="04FA2FD8"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I</w:t>
            </w:r>
          </w:p>
        </w:tc>
        <w:tc>
          <w:tcPr>
            <w:tcW w:w="960" w:type="dxa"/>
            <w:tcBorders>
              <w:top w:val="nil"/>
              <w:left w:val="nil"/>
              <w:bottom w:val="single" w:sz="4" w:space="0" w:color="auto"/>
              <w:right w:val="single" w:sz="8" w:space="0" w:color="auto"/>
            </w:tcBorders>
            <w:vAlign w:val="center"/>
            <w:hideMark/>
          </w:tcPr>
          <w:p w14:paraId="0D0A32F6"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324</w:t>
            </w:r>
          </w:p>
        </w:tc>
        <w:tc>
          <w:tcPr>
            <w:tcW w:w="960" w:type="dxa"/>
            <w:tcBorders>
              <w:top w:val="nil"/>
              <w:left w:val="nil"/>
              <w:bottom w:val="single" w:sz="4" w:space="0" w:color="auto"/>
              <w:right w:val="single" w:sz="8" w:space="0" w:color="auto"/>
            </w:tcBorders>
            <w:vAlign w:val="center"/>
          </w:tcPr>
          <w:p w14:paraId="5B51C865"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167,oo</w:t>
            </w:r>
          </w:p>
        </w:tc>
        <w:tc>
          <w:tcPr>
            <w:tcW w:w="1040" w:type="dxa"/>
            <w:tcBorders>
              <w:top w:val="nil"/>
              <w:left w:val="nil"/>
              <w:bottom w:val="single" w:sz="4" w:space="0" w:color="auto"/>
              <w:right w:val="single" w:sz="8" w:space="0" w:color="auto"/>
            </w:tcBorders>
            <w:vAlign w:val="center"/>
          </w:tcPr>
          <w:p w14:paraId="6B81AEBF"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54 108</w:t>
            </w:r>
          </w:p>
        </w:tc>
      </w:tr>
      <w:tr w:rsidR="00F103AF" w:rsidRPr="002572F5" w14:paraId="0BE1A7C5" w14:textId="77777777" w:rsidTr="005A45FF">
        <w:trPr>
          <w:trHeight w:val="315"/>
        </w:trPr>
        <w:tc>
          <w:tcPr>
            <w:tcW w:w="2180" w:type="dxa"/>
            <w:tcBorders>
              <w:top w:val="nil"/>
              <w:left w:val="single" w:sz="8" w:space="0" w:color="auto"/>
              <w:bottom w:val="single" w:sz="4" w:space="0" w:color="auto"/>
              <w:right w:val="single" w:sz="8" w:space="0" w:color="auto"/>
            </w:tcBorders>
            <w:vAlign w:val="center"/>
            <w:hideMark/>
          </w:tcPr>
          <w:p w14:paraId="1D52288E"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Trupci</w:t>
            </w:r>
          </w:p>
        </w:tc>
        <w:tc>
          <w:tcPr>
            <w:tcW w:w="960" w:type="dxa"/>
            <w:tcBorders>
              <w:top w:val="nil"/>
              <w:left w:val="nil"/>
              <w:bottom w:val="single" w:sz="4" w:space="0" w:color="auto"/>
              <w:right w:val="single" w:sz="8" w:space="0" w:color="auto"/>
            </w:tcBorders>
            <w:vAlign w:val="center"/>
            <w:hideMark/>
          </w:tcPr>
          <w:p w14:paraId="73EA9903"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II</w:t>
            </w:r>
          </w:p>
        </w:tc>
        <w:tc>
          <w:tcPr>
            <w:tcW w:w="960" w:type="dxa"/>
            <w:tcBorders>
              <w:top w:val="nil"/>
              <w:left w:val="nil"/>
              <w:bottom w:val="single" w:sz="4" w:space="0" w:color="auto"/>
              <w:right w:val="single" w:sz="8" w:space="0" w:color="auto"/>
            </w:tcBorders>
            <w:vAlign w:val="center"/>
            <w:hideMark/>
          </w:tcPr>
          <w:p w14:paraId="09FD0898"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672</w:t>
            </w:r>
          </w:p>
        </w:tc>
        <w:tc>
          <w:tcPr>
            <w:tcW w:w="960" w:type="dxa"/>
            <w:tcBorders>
              <w:top w:val="nil"/>
              <w:left w:val="nil"/>
              <w:bottom w:val="single" w:sz="4" w:space="0" w:color="auto"/>
              <w:right w:val="single" w:sz="8" w:space="0" w:color="auto"/>
            </w:tcBorders>
            <w:vAlign w:val="center"/>
          </w:tcPr>
          <w:p w14:paraId="4B3F767A"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148,oo</w:t>
            </w:r>
          </w:p>
        </w:tc>
        <w:tc>
          <w:tcPr>
            <w:tcW w:w="1040" w:type="dxa"/>
            <w:tcBorders>
              <w:top w:val="nil"/>
              <w:left w:val="nil"/>
              <w:bottom w:val="single" w:sz="4" w:space="0" w:color="auto"/>
              <w:right w:val="single" w:sz="8" w:space="0" w:color="auto"/>
            </w:tcBorders>
            <w:vAlign w:val="center"/>
          </w:tcPr>
          <w:p w14:paraId="5CB0F631"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99 456</w:t>
            </w:r>
          </w:p>
        </w:tc>
      </w:tr>
      <w:tr w:rsidR="00F103AF" w:rsidRPr="002572F5" w14:paraId="3D295133" w14:textId="77777777" w:rsidTr="005A45FF">
        <w:trPr>
          <w:trHeight w:val="315"/>
        </w:trPr>
        <w:tc>
          <w:tcPr>
            <w:tcW w:w="2180" w:type="dxa"/>
            <w:tcBorders>
              <w:top w:val="nil"/>
              <w:left w:val="single" w:sz="8" w:space="0" w:color="auto"/>
              <w:bottom w:val="single" w:sz="4" w:space="0" w:color="auto"/>
              <w:right w:val="single" w:sz="8" w:space="0" w:color="auto"/>
            </w:tcBorders>
            <w:vAlign w:val="center"/>
            <w:hideMark/>
          </w:tcPr>
          <w:p w14:paraId="6AEDEE9B"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Trupci</w:t>
            </w:r>
          </w:p>
        </w:tc>
        <w:tc>
          <w:tcPr>
            <w:tcW w:w="960" w:type="dxa"/>
            <w:tcBorders>
              <w:top w:val="nil"/>
              <w:left w:val="nil"/>
              <w:bottom w:val="single" w:sz="4" w:space="0" w:color="auto"/>
              <w:right w:val="single" w:sz="8" w:space="0" w:color="auto"/>
            </w:tcBorders>
            <w:vAlign w:val="center"/>
            <w:hideMark/>
          </w:tcPr>
          <w:p w14:paraId="44E7996F"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III</w:t>
            </w:r>
          </w:p>
        </w:tc>
        <w:tc>
          <w:tcPr>
            <w:tcW w:w="960" w:type="dxa"/>
            <w:tcBorders>
              <w:top w:val="nil"/>
              <w:left w:val="nil"/>
              <w:bottom w:val="single" w:sz="4" w:space="0" w:color="auto"/>
              <w:right w:val="single" w:sz="8" w:space="0" w:color="auto"/>
            </w:tcBorders>
            <w:vAlign w:val="center"/>
            <w:hideMark/>
          </w:tcPr>
          <w:p w14:paraId="03F60B2C"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256</w:t>
            </w:r>
          </w:p>
        </w:tc>
        <w:tc>
          <w:tcPr>
            <w:tcW w:w="960" w:type="dxa"/>
            <w:tcBorders>
              <w:top w:val="nil"/>
              <w:left w:val="nil"/>
              <w:bottom w:val="single" w:sz="4" w:space="0" w:color="auto"/>
              <w:right w:val="single" w:sz="8" w:space="0" w:color="auto"/>
            </w:tcBorders>
            <w:vAlign w:val="center"/>
          </w:tcPr>
          <w:p w14:paraId="11175447"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125,oo</w:t>
            </w:r>
          </w:p>
        </w:tc>
        <w:tc>
          <w:tcPr>
            <w:tcW w:w="1040" w:type="dxa"/>
            <w:tcBorders>
              <w:top w:val="nil"/>
              <w:left w:val="nil"/>
              <w:bottom w:val="single" w:sz="4" w:space="0" w:color="auto"/>
              <w:right w:val="single" w:sz="8" w:space="0" w:color="auto"/>
            </w:tcBorders>
            <w:vAlign w:val="center"/>
          </w:tcPr>
          <w:p w14:paraId="4708F199"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32 000</w:t>
            </w:r>
          </w:p>
        </w:tc>
      </w:tr>
      <w:tr w:rsidR="00F103AF" w:rsidRPr="002572F5" w14:paraId="6DF2CA98" w14:textId="77777777" w:rsidTr="005A45FF">
        <w:trPr>
          <w:trHeight w:val="630"/>
        </w:trPr>
        <w:tc>
          <w:tcPr>
            <w:tcW w:w="2180" w:type="dxa"/>
            <w:tcBorders>
              <w:top w:val="nil"/>
              <w:left w:val="single" w:sz="8" w:space="0" w:color="auto"/>
              <w:bottom w:val="single" w:sz="4" w:space="0" w:color="auto"/>
              <w:right w:val="single" w:sz="8" w:space="0" w:color="auto"/>
            </w:tcBorders>
            <w:vAlign w:val="center"/>
            <w:hideMark/>
          </w:tcPr>
          <w:p w14:paraId="751CEA77"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TT stubovi</w:t>
            </w:r>
          </w:p>
        </w:tc>
        <w:tc>
          <w:tcPr>
            <w:tcW w:w="960" w:type="dxa"/>
            <w:tcBorders>
              <w:top w:val="nil"/>
              <w:left w:val="nil"/>
              <w:bottom w:val="single" w:sz="4" w:space="0" w:color="auto"/>
              <w:right w:val="single" w:sz="8" w:space="0" w:color="auto"/>
            </w:tcBorders>
            <w:vAlign w:val="center"/>
            <w:hideMark/>
          </w:tcPr>
          <w:p w14:paraId="715BC85F"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w:t>
            </w:r>
          </w:p>
        </w:tc>
        <w:tc>
          <w:tcPr>
            <w:tcW w:w="960" w:type="dxa"/>
            <w:tcBorders>
              <w:top w:val="nil"/>
              <w:left w:val="nil"/>
              <w:bottom w:val="single" w:sz="4" w:space="0" w:color="auto"/>
              <w:right w:val="single" w:sz="8" w:space="0" w:color="auto"/>
            </w:tcBorders>
            <w:vAlign w:val="center"/>
            <w:hideMark/>
          </w:tcPr>
          <w:p w14:paraId="6922C923"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 </w:t>
            </w:r>
          </w:p>
        </w:tc>
        <w:tc>
          <w:tcPr>
            <w:tcW w:w="960" w:type="dxa"/>
            <w:tcBorders>
              <w:top w:val="nil"/>
              <w:left w:val="nil"/>
              <w:bottom w:val="single" w:sz="4" w:space="0" w:color="auto"/>
              <w:right w:val="single" w:sz="8" w:space="0" w:color="auto"/>
            </w:tcBorders>
            <w:vAlign w:val="center"/>
          </w:tcPr>
          <w:p w14:paraId="768B41D1"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p>
        </w:tc>
        <w:tc>
          <w:tcPr>
            <w:tcW w:w="1040" w:type="dxa"/>
            <w:tcBorders>
              <w:top w:val="nil"/>
              <w:left w:val="nil"/>
              <w:bottom w:val="single" w:sz="4" w:space="0" w:color="auto"/>
              <w:right w:val="single" w:sz="8" w:space="0" w:color="auto"/>
            </w:tcBorders>
            <w:vAlign w:val="center"/>
          </w:tcPr>
          <w:p w14:paraId="5768E3AA"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p>
        </w:tc>
      </w:tr>
      <w:tr w:rsidR="00F103AF" w:rsidRPr="002572F5" w14:paraId="67E3CFEC" w14:textId="77777777" w:rsidTr="005A45FF">
        <w:trPr>
          <w:trHeight w:val="315"/>
        </w:trPr>
        <w:tc>
          <w:tcPr>
            <w:tcW w:w="2180" w:type="dxa"/>
            <w:tcBorders>
              <w:top w:val="nil"/>
              <w:left w:val="single" w:sz="8" w:space="0" w:color="auto"/>
              <w:bottom w:val="single" w:sz="4" w:space="0" w:color="auto"/>
              <w:right w:val="single" w:sz="8" w:space="0" w:color="auto"/>
            </w:tcBorders>
            <w:vAlign w:val="center"/>
            <w:hideMark/>
          </w:tcPr>
          <w:p w14:paraId="16532142"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Rudno</w:t>
            </w:r>
          </w:p>
        </w:tc>
        <w:tc>
          <w:tcPr>
            <w:tcW w:w="960" w:type="dxa"/>
            <w:tcBorders>
              <w:top w:val="nil"/>
              <w:left w:val="nil"/>
              <w:bottom w:val="single" w:sz="4" w:space="0" w:color="auto"/>
              <w:right w:val="single" w:sz="8" w:space="0" w:color="auto"/>
            </w:tcBorders>
            <w:vAlign w:val="center"/>
            <w:hideMark/>
          </w:tcPr>
          <w:p w14:paraId="0E2F9428"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w:t>
            </w:r>
          </w:p>
        </w:tc>
        <w:tc>
          <w:tcPr>
            <w:tcW w:w="960" w:type="dxa"/>
            <w:tcBorders>
              <w:top w:val="nil"/>
              <w:left w:val="nil"/>
              <w:bottom w:val="single" w:sz="4" w:space="0" w:color="auto"/>
              <w:right w:val="single" w:sz="8" w:space="0" w:color="auto"/>
            </w:tcBorders>
            <w:vAlign w:val="center"/>
            <w:hideMark/>
          </w:tcPr>
          <w:p w14:paraId="52537854"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 </w:t>
            </w:r>
            <w:r>
              <w:rPr>
                <w:rFonts w:ascii="Times New Roman" w:eastAsia="Times New Roman" w:hAnsi="Times New Roman" w:cs="Times New Roman"/>
                <w:sz w:val="24"/>
                <w:szCs w:val="24"/>
                <w:lang w:eastAsia="hr-BA"/>
              </w:rPr>
              <w:t>160</w:t>
            </w:r>
          </w:p>
        </w:tc>
        <w:tc>
          <w:tcPr>
            <w:tcW w:w="960" w:type="dxa"/>
            <w:tcBorders>
              <w:top w:val="nil"/>
              <w:left w:val="nil"/>
              <w:bottom w:val="single" w:sz="4" w:space="0" w:color="auto"/>
              <w:right w:val="single" w:sz="8" w:space="0" w:color="auto"/>
            </w:tcBorders>
            <w:vAlign w:val="center"/>
          </w:tcPr>
          <w:p w14:paraId="673C1863"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64,oo</w:t>
            </w:r>
          </w:p>
        </w:tc>
        <w:tc>
          <w:tcPr>
            <w:tcW w:w="1040" w:type="dxa"/>
            <w:tcBorders>
              <w:top w:val="nil"/>
              <w:left w:val="nil"/>
              <w:bottom w:val="single" w:sz="4" w:space="0" w:color="auto"/>
              <w:right w:val="single" w:sz="8" w:space="0" w:color="auto"/>
            </w:tcBorders>
            <w:vAlign w:val="center"/>
          </w:tcPr>
          <w:p w14:paraId="0780810F"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10 240</w:t>
            </w:r>
          </w:p>
        </w:tc>
      </w:tr>
      <w:tr w:rsidR="00F103AF" w:rsidRPr="002572F5" w14:paraId="4C23E664" w14:textId="77777777" w:rsidTr="005A45FF">
        <w:trPr>
          <w:trHeight w:val="330"/>
        </w:trPr>
        <w:tc>
          <w:tcPr>
            <w:tcW w:w="2180" w:type="dxa"/>
            <w:tcBorders>
              <w:top w:val="nil"/>
              <w:left w:val="single" w:sz="8" w:space="0" w:color="auto"/>
              <w:bottom w:val="nil"/>
              <w:right w:val="single" w:sz="8" w:space="0" w:color="auto"/>
            </w:tcBorders>
            <w:vAlign w:val="center"/>
            <w:hideMark/>
          </w:tcPr>
          <w:p w14:paraId="29AC88C5"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Celuloza</w:t>
            </w:r>
          </w:p>
        </w:tc>
        <w:tc>
          <w:tcPr>
            <w:tcW w:w="960" w:type="dxa"/>
            <w:tcBorders>
              <w:top w:val="nil"/>
              <w:left w:val="nil"/>
              <w:bottom w:val="nil"/>
              <w:right w:val="single" w:sz="8" w:space="0" w:color="auto"/>
            </w:tcBorders>
            <w:vAlign w:val="center"/>
            <w:hideMark/>
          </w:tcPr>
          <w:p w14:paraId="5B07C6F4"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w:t>
            </w:r>
          </w:p>
        </w:tc>
        <w:tc>
          <w:tcPr>
            <w:tcW w:w="960" w:type="dxa"/>
            <w:tcBorders>
              <w:top w:val="nil"/>
              <w:left w:val="nil"/>
              <w:bottom w:val="nil"/>
              <w:right w:val="single" w:sz="8" w:space="0" w:color="auto"/>
            </w:tcBorders>
            <w:vAlign w:val="center"/>
            <w:hideMark/>
          </w:tcPr>
          <w:p w14:paraId="5468733A"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254</w:t>
            </w:r>
          </w:p>
        </w:tc>
        <w:tc>
          <w:tcPr>
            <w:tcW w:w="960" w:type="dxa"/>
            <w:tcBorders>
              <w:top w:val="nil"/>
              <w:left w:val="nil"/>
              <w:bottom w:val="nil"/>
              <w:right w:val="single" w:sz="8" w:space="0" w:color="auto"/>
            </w:tcBorders>
            <w:vAlign w:val="center"/>
          </w:tcPr>
          <w:p w14:paraId="46196A30"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Pr>
                <w:rFonts w:ascii="Times New Roman" w:eastAsia="Times New Roman" w:hAnsi="Times New Roman" w:cs="Times New Roman"/>
                <w:sz w:val="24"/>
                <w:szCs w:val="24"/>
                <w:lang w:eastAsia="hr-BA"/>
              </w:rPr>
              <w:t>48,oo</w:t>
            </w:r>
          </w:p>
        </w:tc>
        <w:tc>
          <w:tcPr>
            <w:tcW w:w="1040" w:type="dxa"/>
            <w:tcBorders>
              <w:top w:val="nil"/>
              <w:left w:val="nil"/>
              <w:bottom w:val="nil"/>
              <w:right w:val="single" w:sz="8" w:space="0" w:color="auto"/>
            </w:tcBorders>
            <w:vAlign w:val="center"/>
          </w:tcPr>
          <w:p w14:paraId="580B7F6A"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12 288</w:t>
            </w:r>
          </w:p>
        </w:tc>
      </w:tr>
      <w:tr w:rsidR="00F103AF" w:rsidRPr="002572F5" w14:paraId="44348A3D" w14:textId="77777777" w:rsidTr="005A45FF">
        <w:trPr>
          <w:trHeight w:val="645"/>
        </w:trPr>
        <w:tc>
          <w:tcPr>
            <w:tcW w:w="2180" w:type="dxa"/>
            <w:tcBorders>
              <w:top w:val="single" w:sz="8" w:space="0" w:color="auto"/>
              <w:left w:val="single" w:sz="8" w:space="0" w:color="auto"/>
              <w:bottom w:val="single" w:sz="8" w:space="0" w:color="auto"/>
              <w:right w:val="single" w:sz="8" w:space="0" w:color="auto"/>
            </w:tcBorders>
            <w:vAlign w:val="center"/>
            <w:hideMark/>
          </w:tcPr>
          <w:p w14:paraId="184A5EDA"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sidRPr="002572F5">
              <w:rPr>
                <w:rFonts w:ascii="Times New Roman" w:eastAsia="Times New Roman" w:hAnsi="Times New Roman" w:cs="Times New Roman"/>
                <w:b/>
                <w:bCs/>
                <w:sz w:val="24"/>
                <w:szCs w:val="24"/>
                <w:lang w:eastAsia="hr-BA"/>
              </w:rPr>
              <w:t>UKUPNO:</w:t>
            </w:r>
          </w:p>
        </w:tc>
        <w:tc>
          <w:tcPr>
            <w:tcW w:w="960" w:type="dxa"/>
            <w:tcBorders>
              <w:top w:val="single" w:sz="8" w:space="0" w:color="auto"/>
              <w:left w:val="nil"/>
              <w:bottom w:val="single" w:sz="8" w:space="0" w:color="auto"/>
              <w:right w:val="single" w:sz="8" w:space="0" w:color="auto"/>
            </w:tcBorders>
            <w:vAlign w:val="center"/>
            <w:hideMark/>
          </w:tcPr>
          <w:p w14:paraId="78258079" w14:textId="77777777" w:rsidR="00F103AF" w:rsidRPr="002572F5" w:rsidRDefault="00F103AF" w:rsidP="005A45FF">
            <w:pPr>
              <w:spacing w:after="0" w:line="240" w:lineRule="auto"/>
              <w:jc w:val="center"/>
              <w:rPr>
                <w:rFonts w:ascii="Times New Roman" w:eastAsia="Times New Roman" w:hAnsi="Times New Roman" w:cs="Times New Roman"/>
                <w:sz w:val="24"/>
                <w:szCs w:val="24"/>
                <w:lang w:eastAsia="hr-BA"/>
              </w:rPr>
            </w:pPr>
            <w:r w:rsidRPr="002572F5">
              <w:rPr>
                <w:rFonts w:ascii="Times New Roman" w:eastAsia="Times New Roman" w:hAnsi="Times New Roman" w:cs="Times New Roman"/>
                <w:sz w:val="24"/>
                <w:szCs w:val="24"/>
                <w:lang w:eastAsia="hr-BA"/>
              </w:rPr>
              <w:t>-</w:t>
            </w:r>
          </w:p>
        </w:tc>
        <w:tc>
          <w:tcPr>
            <w:tcW w:w="960" w:type="dxa"/>
            <w:tcBorders>
              <w:top w:val="single" w:sz="8" w:space="0" w:color="auto"/>
              <w:left w:val="nil"/>
              <w:bottom w:val="single" w:sz="8" w:space="0" w:color="auto"/>
              <w:right w:val="single" w:sz="8" w:space="0" w:color="auto"/>
            </w:tcBorders>
            <w:vAlign w:val="center"/>
            <w:hideMark/>
          </w:tcPr>
          <w:p w14:paraId="51BE9366"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Pr>
                <w:rFonts w:ascii="Times New Roman" w:eastAsia="Times New Roman" w:hAnsi="Times New Roman" w:cs="Times New Roman"/>
                <w:b/>
                <w:bCs/>
                <w:sz w:val="24"/>
                <w:szCs w:val="24"/>
                <w:lang w:eastAsia="hr-BA"/>
              </w:rPr>
              <w:t>1666</w:t>
            </w:r>
          </w:p>
        </w:tc>
        <w:tc>
          <w:tcPr>
            <w:tcW w:w="960" w:type="dxa"/>
            <w:tcBorders>
              <w:top w:val="single" w:sz="8" w:space="0" w:color="auto"/>
              <w:left w:val="nil"/>
              <w:bottom w:val="single" w:sz="8" w:space="0" w:color="auto"/>
              <w:right w:val="single" w:sz="8" w:space="0" w:color="auto"/>
            </w:tcBorders>
            <w:vAlign w:val="center"/>
          </w:tcPr>
          <w:p w14:paraId="17298A32" w14:textId="77777777" w:rsidR="00F103AF" w:rsidRPr="002572F5" w:rsidRDefault="00F103AF" w:rsidP="005A45FF">
            <w:pPr>
              <w:spacing w:after="0" w:line="240" w:lineRule="auto"/>
              <w:jc w:val="center"/>
              <w:rPr>
                <w:rFonts w:ascii="Times New Roman" w:eastAsia="Times New Roman" w:hAnsi="Times New Roman" w:cs="Times New Roman"/>
                <w:b/>
                <w:bCs/>
                <w:sz w:val="24"/>
                <w:szCs w:val="24"/>
                <w:lang w:eastAsia="hr-BA"/>
              </w:rPr>
            </w:pPr>
            <w:r>
              <w:rPr>
                <w:rFonts w:ascii="Times New Roman" w:eastAsia="Times New Roman" w:hAnsi="Times New Roman" w:cs="Times New Roman"/>
                <w:b/>
                <w:bCs/>
                <w:sz w:val="24"/>
                <w:szCs w:val="24"/>
                <w:lang w:eastAsia="hr-BA"/>
              </w:rPr>
              <w:t>-</w:t>
            </w:r>
          </w:p>
        </w:tc>
        <w:tc>
          <w:tcPr>
            <w:tcW w:w="1040" w:type="dxa"/>
            <w:tcBorders>
              <w:top w:val="single" w:sz="8" w:space="0" w:color="auto"/>
              <w:left w:val="nil"/>
              <w:bottom w:val="single" w:sz="8" w:space="0" w:color="auto"/>
              <w:right w:val="single" w:sz="8" w:space="0" w:color="auto"/>
            </w:tcBorders>
            <w:vAlign w:val="center"/>
          </w:tcPr>
          <w:p w14:paraId="2FA76759" w14:textId="77777777" w:rsidR="00F103AF" w:rsidRPr="002572F5" w:rsidRDefault="00F103AF" w:rsidP="005A45FF">
            <w:pPr>
              <w:spacing w:after="0" w:line="240" w:lineRule="auto"/>
              <w:jc w:val="center"/>
              <w:rPr>
                <w:rFonts w:ascii="Times New Roman" w:eastAsia="Times New Roman" w:hAnsi="Times New Roman" w:cs="Times New Roman"/>
                <w:b/>
                <w:bCs/>
                <w:sz w:val="20"/>
                <w:szCs w:val="20"/>
                <w:lang w:eastAsia="hr-BA"/>
              </w:rPr>
            </w:pPr>
            <w:r>
              <w:rPr>
                <w:rFonts w:ascii="Times New Roman" w:eastAsia="Times New Roman" w:hAnsi="Times New Roman" w:cs="Times New Roman"/>
                <w:b/>
                <w:bCs/>
                <w:sz w:val="20"/>
                <w:szCs w:val="20"/>
                <w:lang w:eastAsia="hr-BA"/>
              </w:rPr>
              <w:t>207 996</w:t>
            </w:r>
          </w:p>
        </w:tc>
      </w:tr>
    </w:tbl>
    <w:p w14:paraId="3D30D378" w14:textId="62B4FB7F" w:rsidR="00EB641C" w:rsidRPr="00F103AF" w:rsidRDefault="00EB641C" w:rsidP="00F103AF">
      <w:pPr>
        <w:spacing w:after="0" w:line="240" w:lineRule="auto"/>
        <w:jc w:val="both"/>
        <w:rPr>
          <w:rFonts w:ascii="Times New Roman" w:hAnsi="Times New Roman" w:cs="Times New Roman"/>
          <w:sz w:val="24"/>
          <w:szCs w:val="24"/>
        </w:rPr>
      </w:pPr>
    </w:p>
    <w:p w14:paraId="53373715" w14:textId="77777777" w:rsidR="00EB641C" w:rsidRDefault="00EB641C"/>
    <w:p w14:paraId="718CECF9" w14:textId="77777777" w:rsidR="00EB641C" w:rsidRDefault="00EB641C"/>
    <w:p w14:paraId="3696AA87" w14:textId="77777777" w:rsidR="00EB641C" w:rsidRDefault="00EB641C"/>
    <w:p w14:paraId="4A5AABE8" w14:textId="77777777" w:rsidR="00EB641C" w:rsidRDefault="00EB641C"/>
    <w:p w14:paraId="04ECA63C" w14:textId="77777777" w:rsidR="00EB641C" w:rsidRPr="00C70900" w:rsidRDefault="00EB641C" w:rsidP="00EB641C">
      <w:pPr>
        <w:spacing w:after="0" w:line="240" w:lineRule="auto"/>
        <w:jc w:val="both"/>
        <w:rPr>
          <w:rFonts w:ascii="Times New Roman" w:hAnsi="Times New Roman" w:cs="Times New Roman"/>
        </w:rPr>
      </w:pPr>
      <w:r w:rsidRPr="00C70900">
        <w:rPr>
          <w:rFonts w:ascii="Times New Roman" w:hAnsi="Times New Roman" w:cs="Times New Roman"/>
          <w:b/>
        </w:rPr>
        <w:t>Napomena:</w:t>
      </w:r>
      <w:r w:rsidRPr="00C70900">
        <w:rPr>
          <w:rFonts w:ascii="Times New Roman" w:hAnsi="Times New Roman" w:cs="Times New Roman"/>
        </w:rPr>
        <w:t xml:space="preserve"> Cijene se nude po sortimentnom napadu i ponuditelji su dužni dati cijenu za sve vrste drveta i za svaki od ponuđenih šumskih drvnih sortimenata. Ponuđena količina je iskazana u neto iznosu po sortimentnom napadu, a početna cijena je bez obračunatog PDV-a. Prosječna cijena služi samo u svrhu vrednovanja ponuditelja unutar ponude. Minimalno podizanje cijena od početne cijene je 3% (tri posto).</w:t>
      </w:r>
      <w:r w:rsidRPr="00C70900">
        <w:rPr>
          <w:rFonts w:ascii="Times New Roman" w:hAnsi="Times New Roman" w:cs="Times New Roman"/>
          <w:b/>
          <w:i/>
          <w:iCs/>
          <w:sz w:val="24"/>
          <w:szCs w:val="24"/>
        </w:rPr>
        <w:t xml:space="preserve"> </w:t>
      </w:r>
      <w:r w:rsidRPr="00C70900">
        <w:rPr>
          <w:rFonts w:ascii="Times New Roman" w:hAnsi="Times New Roman" w:cs="Times New Roman"/>
        </w:rPr>
        <w:t>Kupac se obvezuje izvršiti sječu i izvoz ukupne drvne mase, sve navedene radove izvršiti u skladu sa projektom, te uspostaviti šumski red u skladu s projektom i pravilima šumarske struke. Kupac se također obvezuje pridržavati svih mjera zaštite na radu, predviđenih zakonom i drugim propisima vezanim za zaštitu na radu.</w:t>
      </w:r>
    </w:p>
    <w:p w14:paraId="735AFEC4" w14:textId="77777777" w:rsidR="00EB641C" w:rsidRDefault="00EB641C"/>
    <w:p w14:paraId="18B99D43" w14:textId="77777777" w:rsidR="00F103AF" w:rsidRDefault="00F103AF" w:rsidP="00EB641C">
      <w:pPr>
        <w:pStyle w:val="NoSpacing"/>
        <w:spacing w:line="276" w:lineRule="auto"/>
        <w:jc w:val="both"/>
        <w:rPr>
          <w:rFonts w:ascii="Times New Roman" w:hAnsi="Times New Roman" w:cs="Times New Roman"/>
          <w:b/>
        </w:rPr>
      </w:pPr>
    </w:p>
    <w:p w14:paraId="6CAB5D59" w14:textId="77777777" w:rsidR="00F103AF" w:rsidRDefault="00F103AF" w:rsidP="00EB641C">
      <w:pPr>
        <w:pStyle w:val="NoSpacing"/>
        <w:spacing w:line="276" w:lineRule="auto"/>
        <w:jc w:val="both"/>
        <w:rPr>
          <w:rFonts w:ascii="Times New Roman" w:hAnsi="Times New Roman" w:cs="Times New Roman"/>
          <w:b/>
        </w:rPr>
      </w:pPr>
    </w:p>
    <w:p w14:paraId="134FF7AE" w14:textId="77777777" w:rsidR="00F103AF" w:rsidRDefault="00F103AF" w:rsidP="00EB641C">
      <w:pPr>
        <w:pStyle w:val="NoSpacing"/>
        <w:spacing w:line="276" w:lineRule="auto"/>
        <w:jc w:val="both"/>
        <w:rPr>
          <w:rFonts w:ascii="Times New Roman" w:hAnsi="Times New Roman" w:cs="Times New Roman"/>
          <w:b/>
        </w:rPr>
      </w:pPr>
    </w:p>
    <w:p w14:paraId="34358096" w14:textId="77777777" w:rsidR="00F103AF" w:rsidRDefault="00F103AF" w:rsidP="00EB641C">
      <w:pPr>
        <w:pStyle w:val="NoSpacing"/>
        <w:spacing w:line="276" w:lineRule="auto"/>
        <w:jc w:val="both"/>
        <w:rPr>
          <w:rFonts w:ascii="Times New Roman" w:hAnsi="Times New Roman" w:cs="Times New Roman"/>
          <w:b/>
        </w:rPr>
      </w:pPr>
    </w:p>
    <w:p w14:paraId="2BDA7F17" w14:textId="7DDD7745"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2. Podnošenje ponuda/prijava</w:t>
      </w:r>
    </w:p>
    <w:p w14:paraId="784A5D0F" w14:textId="77777777" w:rsidR="00EB641C" w:rsidRPr="00C70900" w:rsidRDefault="00EB641C" w:rsidP="00EB641C">
      <w:pPr>
        <w:pStyle w:val="NoSpacing"/>
        <w:spacing w:line="276" w:lineRule="auto"/>
        <w:jc w:val="both"/>
        <w:rPr>
          <w:rFonts w:ascii="Times New Roman" w:hAnsi="Times New Roman" w:cs="Times New Roman"/>
          <w:b/>
        </w:rPr>
      </w:pPr>
    </w:p>
    <w:p w14:paraId="57E10222" w14:textId="77777777" w:rsidR="00EB641C" w:rsidRPr="00C70900" w:rsidRDefault="00EB641C" w:rsidP="00EB641C">
      <w:pPr>
        <w:pStyle w:val="NoSpacing"/>
        <w:spacing w:after="240"/>
        <w:jc w:val="both"/>
        <w:rPr>
          <w:rFonts w:ascii="Times New Roman" w:hAnsi="Times New Roman" w:cs="Times New Roman"/>
        </w:rPr>
      </w:pPr>
      <w:r w:rsidRPr="00C70900">
        <w:rPr>
          <w:rFonts w:ascii="Times New Roman" w:hAnsi="Times New Roman" w:cs="Times New Roman"/>
        </w:rPr>
        <w:t>Pravo sudjelovanja u kupovini šumskih drvnih sortimenata imaju sve pravne osobe koje ispunjavaju sljedeće uvjete:</w:t>
      </w:r>
    </w:p>
    <w:p w14:paraId="6E1BAB97"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posjeduju rješenje o upisu u sudski registar;</w:t>
      </w:r>
    </w:p>
    <w:p w14:paraId="3692A682"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dokaz o ispunjavanju uvjeta za obavljanje djelatnosti rezanja drveta, cijepanja drveta, polufinalne, finalne i kemijske prerade drveta, transakcijski račun kod banke, porezni i PDV broj i/ili  da su registrirani za promet šumskih drvnih sortimenata (dokaz: Rješenje za obavljanje djelatnosti izdano od strane nadležnog tijela – original ili ovjerena kopija (u skladu sa Zakonom o uvjetima i načinu obavljanja djelatnostima rezanja drveta, "</w:t>
      </w:r>
      <w:r w:rsidRPr="00C70900">
        <w:rPr>
          <w:rFonts w:ascii="Times New Roman" w:hAnsi="Times New Roman" w:cs="Times New Roman"/>
          <w:b/>
        </w:rPr>
        <w:t xml:space="preserve">Sl.novine F BiH", br. 91/2015; </w:t>
      </w:r>
      <w:r w:rsidRPr="00C70900">
        <w:rPr>
          <w:rFonts w:ascii="Times New Roman" w:hAnsi="Times New Roman" w:cs="Times New Roman"/>
          <w:b/>
          <w:bCs/>
        </w:rPr>
        <w:t>ukoliko se dostavlja kopija, ista mora biti ovjerena od strane općinskog tijela uprave) i da imaju ID i PDV broj;</w:t>
      </w:r>
    </w:p>
    <w:p w14:paraId="330A9D5F"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su ovlašteni za izvođenje radova u šumarstvu (ili kopiju ugovora sa licenciranim izvođačem koji će izvoditi radove);</w:t>
      </w:r>
    </w:p>
    <w:p w14:paraId="39441EAD" w14:textId="77777777" w:rsidR="00EB641C" w:rsidRPr="00C70900"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imaju aktivan transakcijski račun kod banke;</w:t>
      </w:r>
    </w:p>
    <w:p w14:paraId="0559B289" w14:textId="77777777" w:rsidR="00EB641C" w:rsidRPr="00C70900" w:rsidRDefault="00EB641C" w:rsidP="00EB641C">
      <w:pPr>
        <w:pStyle w:val="NoSpacing"/>
        <w:numPr>
          <w:ilvl w:val="0"/>
          <w:numId w:val="4"/>
        </w:numPr>
        <w:jc w:val="both"/>
        <w:rPr>
          <w:rFonts w:ascii="Times New Roman" w:hAnsi="Times New Roman" w:cs="Times New Roman"/>
          <w:b/>
          <w:bCs/>
        </w:rPr>
      </w:pPr>
      <w:r w:rsidRPr="00C70900">
        <w:rPr>
          <w:rFonts w:ascii="Times New Roman" w:hAnsi="Times New Roman" w:cs="Times New Roman"/>
          <w:b/>
          <w:bCs/>
        </w:rPr>
        <w:t>Popunjene, potpisane i opečaćene obrasce izjave da kandidat nije dužnik gospodarskim društvima u šumarstvu;</w:t>
      </w:r>
    </w:p>
    <w:p w14:paraId="5D22E385" w14:textId="77777777" w:rsidR="00EB641C" w:rsidRPr="00C70900" w:rsidRDefault="00EB641C" w:rsidP="00EB641C">
      <w:pPr>
        <w:pStyle w:val="NoSpacing"/>
        <w:ind w:left="720"/>
        <w:jc w:val="both"/>
        <w:rPr>
          <w:rFonts w:ascii="Times New Roman" w:hAnsi="Times New Roman" w:cs="Times New Roman"/>
          <w:b/>
          <w:bCs/>
        </w:rPr>
      </w:pPr>
    </w:p>
    <w:p w14:paraId="1E7F5689" w14:textId="77777777" w:rsidR="00EB641C" w:rsidRPr="00081596" w:rsidRDefault="00EB641C" w:rsidP="00EB641C">
      <w:pPr>
        <w:pStyle w:val="NoSpacing"/>
        <w:numPr>
          <w:ilvl w:val="0"/>
          <w:numId w:val="4"/>
        </w:numPr>
        <w:spacing w:after="240"/>
        <w:jc w:val="both"/>
        <w:rPr>
          <w:rFonts w:ascii="Times New Roman" w:hAnsi="Times New Roman" w:cs="Times New Roman"/>
          <w:b/>
          <w:bCs/>
        </w:rPr>
      </w:pPr>
      <w:r w:rsidRPr="00C70900">
        <w:rPr>
          <w:rFonts w:ascii="Times New Roman" w:hAnsi="Times New Roman" w:cs="Times New Roman"/>
          <w:b/>
          <w:bCs/>
        </w:rPr>
        <w:t>da nisu u sudskom sporu sa prodavateljem u vezi isporuke/nabavke drveta (izjava), da avansno plaćaju šumske drvne sortimente ili da osiguraju garanciju plaćanja, da nisu dužnici gospodarskim društvima u šumarstvu ili da su ranija neisplaćena dugovanja regulirali ugovorom o izmirenju duga odnosno da su uplatili sve dospjele rate po ugovoru;</w:t>
      </w:r>
    </w:p>
    <w:p w14:paraId="16278ADB" w14:textId="77777777" w:rsidR="00EB641C" w:rsidRPr="005815F7" w:rsidRDefault="00EB641C" w:rsidP="00EB641C">
      <w:pPr>
        <w:pStyle w:val="NoSpacing"/>
        <w:numPr>
          <w:ilvl w:val="0"/>
          <w:numId w:val="4"/>
        </w:numPr>
        <w:spacing w:after="240"/>
        <w:jc w:val="both"/>
        <w:rPr>
          <w:rFonts w:ascii="Times New Roman" w:hAnsi="Times New Roman" w:cs="Times New Roman"/>
          <w:b/>
          <w:bCs/>
        </w:rPr>
      </w:pPr>
      <w:r w:rsidRPr="005815F7">
        <w:rPr>
          <w:rFonts w:ascii="Times New Roman" w:hAnsi="Times New Roman" w:cs="Times New Roman"/>
          <w:b/>
          <w:bCs/>
        </w:rPr>
        <w:t xml:space="preserve">jamstvo za ozbiljnost ponude: </w:t>
      </w:r>
    </w:p>
    <w:p w14:paraId="0606B92C" w14:textId="77777777" w:rsidR="00EB641C" w:rsidRDefault="00EB641C" w:rsidP="00EB641C">
      <w:pPr>
        <w:pStyle w:val="NoSpacing"/>
        <w:numPr>
          <w:ilvl w:val="0"/>
          <w:numId w:val="3"/>
        </w:numPr>
        <w:jc w:val="both"/>
        <w:rPr>
          <w:rFonts w:ascii="Times New Roman" w:hAnsi="Times New Roman" w:cs="Times New Roman"/>
          <w:b/>
          <w:bCs/>
          <w:i/>
          <w:iCs/>
          <w:color w:val="000000" w:themeColor="text1"/>
          <w:u w:val="single"/>
        </w:rPr>
      </w:pPr>
      <w:r w:rsidRPr="00043706">
        <w:rPr>
          <w:rFonts w:ascii="Times New Roman" w:hAnsi="Times New Roman" w:cs="Times New Roman"/>
          <w:b/>
          <w:bCs/>
          <w:i/>
          <w:iCs/>
          <w:color w:val="000000" w:themeColor="text1"/>
          <w:u w:val="single"/>
        </w:rPr>
        <w:t xml:space="preserve"> Da uplate jamstvo u vrijednosti</w:t>
      </w:r>
      <w:r>
        <w:rPr>
          <w:rFonts w:ascii="Times New Roman" w:hAnsi="Times New Roman" w:cs="Times New Roman"/>
          <w:b/>
          <w:bCs/>
          <w:i/>
          <w:iCs/>
          <w:color w:val="000000" w:themeColor="text1"/>
          <w:u w:val="single"/>
        </w:rPr>
        <w:t xml:space="preserve"> 4.000,00 KM</w:t>
      </w:r>
      <w:r w:rsidRPr="00043706">
        <w:rPr>
          <w:rFonts w:ascii="Times New Roman" w:hAnsi="Times New Roman" w:cs="Times New Roman"/>
          <w:color w:val="000000" w:themeColor="text1"/>
        </w:rPr>
        <w:t xml:space="preserve">, na transakcijski račun: </w:t>
      </w:r>
      <w:r w:rsidRPr="00043706">
        <w:rPr>
          <w:rFonts w:ascii="Times New Roman" w:hAnsi="Times New Roman" w:cs="Times New Roman"/>
          <w:b/>
          <w:color w:val="000000" w:themeColor="text1"/>
        </w:rPr>
        <w:t xml:space="preserve">338 100 2202 841 213 </w:t>
      </w:r>
      <w:r w:rsidRPr="00043706">
        <w:rPr>
          <w:rFonts w:ascii="Times New Roman" w:hAnsi="Times New Roman" w:cs="Times New Roman"/>
          <w:color w:val="000000" w:themeColor="text1"/>
        </w:rPr>
        <w:t>otvoren kod UNICREDIT BANK D.D.</w:t>
      </w:r>
      <w:r w:rsidRPr="00043706">
        <w:rPr>
          <w:rFonts w:ascii="Times New Roman" w:hAnsi="Times New Roman" w:cs="Times New Roman"/>
          <w:b/>
          <w:color w:val="000000" w:themeColor="text1"/>
        </w:rPr>
        <w:t xml:space="preserve"> </w:t>
      </w:r>
      <w:r w:rsidRPr="00043706">
        <w:rPr>
          <w:rFonts w:ascii="Times New Roman" w:hAnsi="Times New Roman" w:cs="Times New Roman"/>
          <w:color w:val="000000" w:themeColor="text1"/>
        </w:rPr>
        <w:t>(priložiti</w:t>
      </w:r>
      <w:r w:rsidRPr="00043706">
        <w:rPr>
          <w:rFonts w:ascii="Times New Roman" w:hAnsi="Times New Roman" w:cs="Times New Roman"/>
          <w:b/>
          <w:color w:val="000000" w:themeColor="text1"/>
        </w:rPr>
        <w:t xml:space="preserve"> </w:t>
      </w:r>
      <w:r w:rsidRPr="00043706">
        <w:rPr>
          <w:rFonts w:ascii="Times New Roman" w:hAnsi="Times New Roman" w:cs="Times New Roman"/>
          <w:color w:val="000000" w:themeColor="text1"/>
        </w:rPr>
        <w:t>dokaz o uplati jamstva).</w:t>
      </w:r>
      <w:r>
        <w:rPr>
          <w:rFonts w:ascii="Times New Roman" w:hAnsi="Times New Roman" w:cs="Times New Roman"/>
          <w:color w:val="000000" w:themeColor="text1"/>
        </w:rPr>
        <w:t xml:space="preserve"> Jamstvo za ozbiljnost ponude se ne vraća kupcu koji je pobijedio na licitaciji, a isti će poslužiti kao jamstvo za dobro izvršenje Ugovora.</w:t>
      </w:r>
    </w:p>
    <w:p w14:paraId="4AFA76A5" w14:textId="77777777" w:rsidR="00EB641C" w:rsidRPr="00081596" w:rsidRDefault="00EB641C" w:rsidP="00EB641C">
      <w:pPr>
        <w:pStyle w:val="NoSpacing"/>
        <w:ind w:left="720"/>
        <w:jc w:val="both"/>
        <w:rPr>
          <w:rFonts w:ascii="Times New Roman" w:hAnsi="Times New Roman" w:cs="Times New Roman"/>
          <w:b/>
          <w:bCs/>
          <w:i/>
          <w:iCs/>
          <w:color w:val="000000" w:themeColor="text1"/>
          <w:u w:val="single"/>
        </w:rPr>
      </w:pPr>
    </w:p>
    <w:p w14:paraId="05A6717C" w14:textId="77777777" w:rsidR="00EB641C" w:rsidRPr="00C70900" w:rsidRDefault="00EB641C" w:rsidP="00EB641C">
      <w:pPr>
        <w:pStyle w:val="NoSpacing"/>
        <w:numPr>
          <w:ilvl w:val="0"/>
          <w:numId w:val="4"/>
        </w:numPr>
        <w:jc w:val="both"/>
        <w:rPr>
          <w:rFonts w:ascii="Times New Roman" w:hAnsi="Times New Roman" w:cs="Times New Roman"/>
          <w:b/>
        </w:rPr>
      </w:pPr>
      <w:r w:rsidRPr="00C70900">
        <w:rPr>
          <w:rFonts w:ascii="Times New Roman" w:hAnsi="Times New Roman" w:cs="Times New Roman"/>
          <w:b/>
        </w:rPr>
        <w:t>Preslike traženih dokumenata iz točke 2. moraju biti ovjerene. Ukoliko se dostavlja ovjerena kopija, ista mora biti ovjerena od strane općinskog tijela uprave i ne može biti starija od 6 mjeseci. Kupci mogu i neke od traženih dokumenata dostaviti u originalu, pri čemu ih Društvo zadržava, te se isti neće vraćati kupcima.</w:t>
      </w:r>
    </w:p>
    <w:p w14:paraId="5D5C57D8" w14:textId="77777777" w:rsidR="00EB641C" w:rsidRPr="00C70900" w:rsidRDefault="00EB641C" w:rsidP="00EB641C">
      <w:pPr>
        <w:pStyle w:val="NoSpacing"/>
        <w:jc w:val="both"/>
        <w:rPr>
          <w:rFonts w:ascii="Times New Roman" w:hAnsi="Times New Roman" w:cs="Times New Roman"/>
          <w:b/>
          <w:bCs/>
        </w:rPr>
      </w:pPr>
    </w:p>
    <w:p w14:paraId="3AA2E358" w14:textId="77777777" w:rsidR="00EB641C" w:rsidRDefault="00EB641C" w:rsidP="00EB641C">
      <w:pPr>
        <w:pStyle w:val="NoSpacing"/>
        <w:jc w:val="both"/>
        <w:rPr>
          <w:rFonts w:ascii="Times New Roman" w:hAnsi="Times New Roman" w:cs="Times New Roman"/>
          <w:b/>
          <w:bCs/>
          <w:i/>
          <w:iCs/>
        </w:rPr>
      </w:pPr>
      <w:r w:rsidRPr="00C70900">
        <w:rPr>
          <w:rFonts w:ascii="Times New Roman" w:hAnsi="Times New Roman" w:cs="Times New Roman"/>
          <w:b/>
          <w:bCs/>
          <w:i/>
          <w:iCs/>
        </w:rPr>
        <w:t xml:space="preserve">Napomena: Nepotpune ponude neće se uzeti u razmatranje. </w:t>
      </w:r>
    </w:p>
    <w:p w14:paraId="15F873B3" w14:textId="77777777" w:rsidR="00EB641C" w:rsidRDefault="00EB641C" w:rsidP="00EB641C">
      <w:pPr>
        <w:pStyle w:val="NoSpacing"/>
        <w:jc w:val="both"/>
        <w:rPr>
          <w:rFonts w:ascii="Times New Roman" w:hAnsi="Times New Roman" w:cs="Times New Roman"/>
          <w:b/>
          <w:bCs/>
          <w:i/>
          <w:iCs/>
        </w:rPr>
      </w:pPr>
    </w:p>
    <w:p w14:paraId="777B4D80" w14:textId="77777777" w:rsidR="00EB641C" w:rsidRPr="00C70900" w:rsidRDefault="00EB641C" w:rsidP="00EB641C">
      <w:pPr>
        <w:pStyle w:val="NoSpacing"/>
        <w:jc w:val="both"/>
        <w:rPr>
          <w:rFonts w:ascii="Times New Roman" w:hAnsi="Times New Roman" w:cs="Times New Roman"/>
          <w:b/>
          <w:bCs/>
          <w:i/>
          <w:iCs/>
        </w:rPr>
      </w:pPr>
    </w:p>
    <w:p w14:paraId="50591F89" w14:textId="77777777" w:rsidR="00EB641C" w:rsidRPr="00C70900" w:rsidRDefault="00EB641C" w:rsidP="00EB641C">
      <w:pPr>
        <w:pStyle w:val="NoSpacing"/>
        <w:spacing w:line="276" w:lineRule="auto"/>
        <w:jc w:val="both"/>
        <w:rPr>
          <w:rFonts w:ascii="Times New Roman" w:hAnsi="Times New Roman" w:cs="Times New Roman"/>
          <w:b/>
        </w:rPr>
      </w:pPr>
    </w:p>
    <w:p w14:paraId="061BA450" w14:textId="77777777"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 xml:space="preserve">3. Sadržaj ponude </w:t>
      </w:r>
    </w:p>
    <w:p w14:paraId="6D7B46DC" w14:textId="77777777" w:rsidR="00EB641C" w:rsidRPr="00C70900" w:rsidRDefault="00EB641C" w:rsidP="00EB641C">
      <w:pPr>
        <w:pStyle w:val="NoSpacing"/>
        <w:jc w:val="both"/>
        <w:rPr>
          <w:rFonts w:ascii="Times New Roman" w:hAnsi="Times New Roman" w:cs="Times New Roman"/>
        </w:rPr>
      </w:pPr>
    </w:p>
    <w:p w14:paraId="2D5A4FCC" w14:textId="77777777" w:rsidR="00EB641C" w:rsidRPr="00C70900" w:rsidRDefault="00EB641C" w:rsidP="00EB641C">
      <w:pPr>
        <w:pStyle w:val="NoSpacing"/>
        <w:numPr>
          <w:ilvl w:val="0"/>
          <w:numId w:val="5"/>
        </w:numPr>
        <w:jc w:val="both"/>
        <w:rPr>
          <w:rFonts w:ascii="Times New Roman" w:hAnsi="Times New Roman" w:cs="Times New Roman"/>
        </w:rPr>
      </w:pPr>
      <w:r w:rsidRPr="00C70900">
        <w:rPr>
          <w:rFonts w:ascii="Times New Roman" w:hAnsi="Times New Roman" w:cs="Times New Roman"/>
          <w:b/>
          <w:bCs/>
        </w:rPr>
        <w:t>Ponude se podnose na obrascu koji se nalazi uz dokumentaciju.</w:t>
      </w:r>
      <w:r w:rsidRPr="00C70900">
        <w:rPr>
          <w:rFonts w:ascii="Times New Roman" w:hAnsi="Times New Roman" w:cs="Times New Roman"/>
        </w:rPr>
        <w:t xml:space="preserve"> Da bi se izbjegle nejasnoće, tenderska dokumentacija može se preuzeti u Direkciji Društva, Ul. Akademika Ivana Zovke br.15, </w:t>
      </w:r>
      <w:r w:rsidRPr="00C70900">
        <w:rPr>
          <w:rFonts w:ascii="Times New Roman" w:hAnsi="Times New Roman" w:cs="Times New Roman"/>
        </w:rPr>
        <w:lastRenderedPageBreak/>
        <w:t>88</w:t>
      </w:r>
      <w:r>
        <w:rPr>
          <w:rFonts w:ascii="Times New Roman" w:hAnsi="Times New Roman" w:cs="Times New Roman"/>
        </w:rPr>
        <w:t>.</w:t>
      </w:r>
      <w:r w:rsidRPr="00C70900">
        <w:rPr>
          <w:rFonts w:ascii="Times New Roman" w:hAnsi="Times New Roman" w:cs="Times New Roman"/>
        </w:rPr>
        <w:t>000 Mostar ili u prostorijama Šumarije Prozor/Rama, Ul. Splitska bb, 88</w:t>
      </w:r>
      <w:r>
        <w:rPr>
          <w:rFonts w:ascii="Times New Roman" w:hAnsi="Times New Roman" w:cs="Times New Roman"/>
        </w:rPr>
        <w:t>.</w:t>
      </w:r>
      <w:r w:rsidRPr="00C70900">
        <w:rPr>
          <w:rFonts w:ascii="Times New Roman" w:hAnsi="Times New Roman" w:cs="Times New Roman"/>
        </w:rPr>
        <w:t>440 Prozor/Rama, uz potpisanu izjavu da je dokumentacija preuzeta;</w:t>
      </w:r>
    </w:p>
    <w:p w14:paraId="7CB411E8"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Naziv i adresa ponuđača;</w:t>
      </w:r>
    </w:p>
    <w:p w14:paraId="231FF874"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Ponuđena cijena;</w:t>
      </w:r>
    </w:p>
    <w:p w14:paraId="1C8B47B2"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Dokazi o ispunjavanju uvjeta iz točke 2;</w:t>
      </w:r>
    </w:p>
    <w:p w14:paraId="264A2B11"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Popunjen obrazac dinamike izvođenja šumskih radova po tjednima na sječi i izvozu šumskih drvnih sortimenata;</w:t>
      </w:r>
    </w:p>
    <w:p w14:paraId="0662F5E2" w14:textId="77777777" w:rsidR="00EB641C" w:rsidRPr="00C70900" w:rsidRDefault="00EB641C" w:rsidP="00EB641C">
      <w:pPr>
        <w:pStyle w:val="NoSpacing"/>
        <w:numPr>
          <w:ilvl w:val="0"/>
          <w:numId w:val="5"/>
        </w:numPr>
        <w:jc w:val="both"/>
        <w:rPr>
          <w:rFonts w:ascii="Times New Roman" w:hAnsi="Times New Roman" w:cs="Times New Roman"/>
          <w:b/>
          <w:bCs/>
        </w:rPr>
      </w:pPr>
      <w:r w:rsidRPr="00C70900">
        <w:rPr>
          <w:rFonts w:ascii="Times New Roman" w:hAnsi="Times New Roman" w:cs="Times New Roman"/>
          <w:b/>
          <w:bCs/>
        </w:rPr>
        <w:t>Popis priložene dokumentacije.</w:t>
      </w:r>
    </w:p>
    <w:p w14:paraId="1D7F9640" w14:textId="77777777" w:rsidR="00EB641C" w:rsidRPr="00C70900" w:rsidRDefault="00EB641C" w:rsidP="00EB641C">
      <w:pPr>
        <w:pStyle w:val="NoSpacing"/>
        <w:spacing w:line="276" w:lineRule="auto"/>
        <w:jc w:val="both"/>
        <w:rPr>
          <w:rFonts w:ascii="Times New Roman" w:hAnsi="Times New Roman" w:cs="Times New Roman"/>
          <w:b/>
        </w:rPr>
      </w:pPr>
    </w:p>
    <w:p w14:paraId="42B3E31A" w14:textId="77777777" w:rsidR="00EB641C" w:rsidRDefault="00EB641C" w:rsidP="00EB641C">
      <w:pPr>
        <w:pStyle w:val="NoSpacing"/>
        <w:spacing w:line="276" w:lineRule="auto"/>
        <w:jc w:val="both"/>
        <w:rPr>
          <w:rFonts w:ascii="Times New Roman" w:hAnsi="Times New Roman" w:cs="Times New Roman"/>
          <w:b/>
        </w:rPr>
      </w:pPr>
    </w:p>
    <w:p w14:paraId="0A1C2BB9" w14:textId="77777777" w:rsidR="00EB641C" w:rsidRPr="00C70900" w:rsidRDefault="00EB641C" w:rsidP="00EB641C">
      <w:pPr>
        <w:pStyle w:val="NoSpacing"/>
        <w:spacing w:line="276" w:lineRule="auto"/>
        <w:jc w:val="both"/>
        <w:rPr>
          <w:rFonts w:ascii="Times New Roman" w:hAnsi="Times New Roman" w:cs="Times New Roman"/>
          <w:b/>
        </w:rPr>
      </w:pPr>
    </w:p>
    <w:p w14:paraId="75C6126C" w14:textId="77777777" w:rsidR="00EB641C" w:rsidRPr="00C70900" w:rsidRDefault="00EB641C" w:rsidP="00EB641C">
      <w:pPr>
        <w:pStyle w:val="NoSpacing"/>
        <w:spacing w:line="276" w:lineRule="auto"/>
        <w:jc w:val="both"/>
        <w:rPr>
          <w:rFonts w:ascii="Times New Roman" w:hAnsi="Times New Roman" w:cs="Times New Roman"/>
          <w:b/>
        </w:rPr>
      </w:pPr>
      <w:r w:rsidRPr="00C70900">
        <w:rPr>
          <w:rFonts w:ascii="Times New Roman" w:hAnsi="Times New Roman" w:cs="Times New Roman"/>
          <w:b/>
        </w:rPr>
        <w:t>4. Dostava ponuda</w:t>
      </w:r>
    </w:p>
    <w:p w14:paraId="4ABDBE9B" w14:textId="77777777" w:rsidR="00EB641C" w:rsidRPr="00C70900" w:rsidRDefault="00EB641C" w:rsidP="00EB641C">
      <w:pPr>
        <w:pStyle w:val="NoSpacing"/>
        <w:rPr>
          <w:rFonts w:ascii="Times New Roman" w:hAnsi="Times New Roman" w:cs="Times New Roman"/>
        </w:rPr>
      </w:pPr>
    </w:p>
    <w:p w14:paraId="6C46266F" w14:textId="77777777" w:rsidR="00EB641C" w:rsidRPr="00C70900" w:rsidRDefault="00EB641C" w:rsidP="00EB641C">
      <w:pPr>
        <w:jc w:val="both"/>
        <w:rPr>
          <w:rFonts w:ascii="Times New Roman" w:hAnsi="Times New Roman" w:cs="Times New Roman"/>
          <w:b/>
          <w:bCs/>
        </w:rPr>
      </w:pPr>
      <w:r w:rsidRPr="00C70900">
        <w:rPr>
          <w:rFonts w:ascii="Times New Roman" w:hAnsi="Times New Roman" w:cs="Times New Roman"/>
        </w:rPr>
        <w:t xml:space="preserve">Svi zainteresirani mogu dostaviti svoje ponude u zatvorenoj (neprovidnoj) kuverti na kojoj treba na poleđini napisati naziv ponuđača sa naznakom: </w:t>
      </w:r>
      <w:r w:rsidRPr="00C70900">
        <w:rPr>
          <w:rFonts w:ascii="Times New Roman" w:hAnsi="Times New Roman" w:cs="Times New Roman"/>
          <w:b/>
        </w:rPr>
        <w:t>„Ponuda za licitaciju - NE OTVARAJ“</w:t>
      </w:r>
      <w:r w:rsidRPr="00C70900">
        <w:rPr>
          <w:rFonts w:ascii="Times New Roman" w:hAnsi="Times New Roman" w:cs="Times New Roman"/>
        </w:rPr>
        <w:t xml:space="preserve"> </w:t>
      </w:r>
      <w:r w:rsidRPr="00C70900">
        <w:rPr>
          <w:rFonts w:ascii="Times New Roman" w:hAnsi="Times New Roman" w:cs="Times New Roman"/>
          <w:b/>
          <w:bCs/>
        </w:rPr>
        <w:t xml:space="preserve">sa dokazom o izvršenoj uplati jamstva. </w:t>
      </w:r>
    </w:p>
    <w:p w14:paraId="5A3D6044" w14:textId="77777777" w:rsidR="00EB641C" w:rsidRPr="00C70900" w:rsidRDefault="00EB641C" w:rsidP="00EB641C">
      <w:pPr>
        <w:jc w:val="both"/>
        <w:rPr>
          <w:rFonts w:ascii="Times New Roman" w:hAnsi="Times New Roman" w:cs="Times New Roman"/>
          <w:b/>
          <w:bCs/>
        </w:rPr>
      </w:pPr>
      <w:r w:rsidRPr="00C70900">
        <w:rPr>
          <w:rFonts w:ascii="Times New Roman" w:hAnsi="Times New Roman" w:cs="Times New Roman"/>
        </w:rPr>
        <w:t xml:space="preserve">Oglas će se objaviti: </w:t>
      </w:r>
    </w:p>
    <w:p w14:paraId="7FA2F8ED"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na web stranici J.P. ŠGD „Šume Hercegovačko-neretvanske“ d.o.o. Mostar - www.sumehnzk.com</w:t>
      </w:r>
    </w:p>
    <w:p w14:paraId="2A348F57"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u  dnevnim novinama</w:t>
      </w:r>
      <w:r>
        <w:rPr>
          <w:rFonts w:ascii="Times New Roman" w:hAnsi="Times New Roman" w:cs="Times New Roman"/>
        </w:rPr>
        <w:t xml:space="preserve"> „Večernji list“</w:t>
      </w:r>
    </w:p>
    <w:p w14:paraId="3D6BBE2B" w14:textId="77777777" w:rsidR="00EB641C" w:rsidRPr="00C70900" w:rsidRDefault="00EB641C" w:rsidP="00EB641C">
      <w:pPr>
        <w:pStyle w:val="ListParagraph"/>
        <w:numPr>
          <w:ilvl w:val="0"/>
          <w:numId w:val="2"/>
        </w:numPr>
        <w:spacing w:line="256" w:lineRule="auto"/>
        <w:jc w:val="both"/>
        <w:rPr>
          <w:rFonts w:ascii="Times New Roman" w:hAnsi="Times New Roman" w:cs="Times New Roman"/>
        </w:rPr>
      </w:pPr>
      <w:r w:rsidRPr="00C70900">
        <w:rPr>
          <w:rFonts w:ascii="Times New Roman" w:hAnsi="Times New Roman" w:cs="Times New Roman"/>
        </w:rPr>
        <w:t>na oglasnoj ploči Društva</w:t>
      </w:r>
    </w:p>
    <w:p w14:paraId="696B4EFC" w14:textId="438677E3" w:rsidR="00EB641C" w:rsidRPr="008369E2" w:rsidRDefault="00EB641C" w:rsidP="00EB641C">
      <w:pPr>
        <w:pStyle w:val="NoSpacing"/>
        <w:spacing w:line="276" w:lineRule="auto"/>
        <w:jc w:val="both"/>
        <w:rPr>
          <w:rFonts w:ascii="Times New Roman" w:hAnsi="Times New Roman" w:cs="Times New Roman"/>
        </w:rPr>
      </w:pPr>
      <w:r w:rsidRPr="008369E2">
        <w:rPr>
          <w:rFonts w:ascii="Times New Roman" w:hAnsi="Times New Roman" w:cs="Times New Roman"/>
        </w:rPr>
        <w:t xml:space="preserve">Ponude se dostavljaju osobno ili putem pošte na protokol J.P. ŠGD „Šume Hercegovačko-neretvanske“ d.o.o. Mostar, Akademika Ivana Zovke br. 15, 88 000 Mostar, </w:t>
      </w:r>
      <w:r w:rsidRPr="008369E2">
        <w:rPr>
          <w:rFonts w:ascii="Times New Roman" w:hAnsi="Times New Roman" w:cs="Times New Roman"/>
          <w:b/>
        </w:rPr>
        <w:t xml:space="preserve">najkasnije do </w:t>
      </w:r>
      <w:r w:rsidR="00C16778">
        <w:rPr>
          <w:rFonts w:ascii="Times New Roman" w:hAnsi="Times New Roman" w:cs="Times New Roman"/>
          <w:b/>
        </w:rPr>
        <w:t>26</w:t>
      </w:r>
      <w:r w:rsidRPr="008369E2">
        <w:rPr>
          <w:rFonts w:ascii="Times New Roman" w:hAnsi="Times New Roman" w:cs="Times New Roman"/>
          <w:b/>
        </w:rPr>
        <w:t>.0</w:t>
      </w:r>
      <w:r w:rsidR="00C16778">
        <w:rPr>
          <w:rFonts w:ascii="Times New Roman" w:hAnsi="Times New Roman" w:cs="Times New Roman"/>
          <w:b/>
        </w:rPr>
        <w:t>6</w:t>
      </w:r>
      <w:r w:rsidRPr="008369E2">
        <w:rPr>
          <w:rFonts w:ascii="Times New Roman" w:hAnsi="Times New Roman" w:cs="Times New Roman"/>
          <w:b/>
        </w:rPr>
        <w:t>.2026.</w:t>
      </w:r>
      <w:r w:rsidR="0028400C">
        <w:rPr>
          <w:rFonts w:ascii="Times New Roman" w:hAnsi="Times New Roman" w:cs="Times New Roman"/>
          <w:b/>
        </w:rPr>
        <w:t xml:space="preserve"> </w:t>
      </w:r>
      <w:r w:rsidRPr="008369E2">
        <w:rPr>
          <w:rFonts w:ascii="Times New Roman" w:hAnsi="Times New Roman" w:cs="Times New Roman"/>
          <w:b/>
        </w:rPr>
        <w:t xml:space="preserve">godine do </w:t>
      </w:r>
      <w:r>
        <w:rPr>
          <w:rFonts w:ascii="Times New Roman" w:hAnsi="Times New Roman" w:cs="Times New Roman"/>
          <w:b/>
        </w:rPr>
        <w:t>11</w:t>
      </w:r>
      <w:r w:rsidRPr="008369E2">
        <w:rPr>
          <w:rFonts w:ascii="Times New Roman" w:hAnsi="Times New Roman" w:cs="Times New Roman"/>
          <w:b/>
        </w:rPr>
        <w:t>:00</w:t>
      </w:r>
      <w:r w:rsidRPr="008369E2">
        <w:rPr>
          <w:rFonts w:ascii="Times New Roman" w:hAnsi="Times New Roman" w:cs="Times New Roman"/>
          <w:b/>
          <w:vertAlign w:val="superscript"/>
        </w:rPr>
        <w:t>00</w:t>
      </w:r>
      <w:r w:rsidRPr="008369E2">
        <w:rPr>
          <w:rFonts w:ascii="Times New Roman" w:hAnsi="Times New Roman" w:cs="Times New Roman"/>
          <w:b/>
        </w:rPr>
        <w:t>.</w:t>
      </w:r>
      <w:r w:rsidRPr="008369E2">
        <w:rPr>
          <w:rFonts w:ascii="Times New Roman" w:hAnsi="Times New Roman" w:cs="Times New Roman"/>
        </w:rPr>
        <w:t xml:space="preserve"> Sve ponude koje pristignu na protokol J.P. ŠGD „Šume Hercegovačko-neretvanske“ d.o.o. Mostar poslije naznačenog roka, bez obzira kada su poslane, neće biti uzete u razmatranje.</w:t>
      </w:r>
    </w:p>
    <w:p w14:paraId="54C211CE" w14:textId="77777777" w:rsidR="00EB641C" w:rsidRPr="008369E2" w:rsidRDefault="00EB641C" w:rsidP="00EB641C">
      <w:pPr>
        <w:pStyle w:val="NoSpacing"/>
        <w:spacing w:line="276" w:lineRule="auto"/>
        <w:jc w:val="both"/>
        <w:rPr>
          <w:rFonts w:ascii="Times New Roman" w:hAnsi="Times New Roman" w:cs="Times New Roman"/>
          <w:b/>
        </w:rPr>
      </w:pPr>
    </w:p>
    <w:p w14:paraId="3431FA22" w14:textId="77777777" w:rsidR="00EB641C" w:rsidRPr="008369E2" w:rsidRDefault="00EB641C" w:rsidP="00EB641C">
      <w:pPr>
        <w:pStyle w:val="NoSpacing"/>
        <w:spacing w:line="276" w:lineRule="auto"/>
        <w:jc w:val="both"/>
        <w:rPr>
          <w:rFonts w:ascii="Times New Roman" w:hAnsi="Times New Roman" w:cs="Times New Roman"/>
          <w:b/>
        </w:rPr>
      </w:pPr>
    </w:p>
    <w:p w14:paraId="7C55AC36" w14:textId="77777777" w:rsidR="00EB641C" w:rsidRPr="008369E2" w:rsidRDefault="00EB641C" w:rsidP="00EB641C">
      <w:pPr>
        <w:pStyle w:val="NoSpacing"/>
        <w:spacing w:line="276" w:lineRule="auto"/>
        <w:jc w:val="both"/>
        <w:rPr>
          <w:rFonts w:ascii="Times New Roman" w:hAnsi="Times New Roman" w:cs="Times New Roman"/>
          <w:b/>
        </w:rPr>
      </w:pPr>
      <w:r w:rsidRPr="008369E2">
        <w:rPr>
          <w:rFonts w:ascii="Times New Roman" w:hAnsi="Times New Roman" w:cs="Times New Roman"/>
          <w:b/>
        </w:rPr>
        <w:t>5. Otvaranje ponuda</w:t>
      </w:r>
    </w:p>
    <w:p w14:paraId="7DBC86DA" w14:textId="77777777" w:rsidR="00EB641C" w:rsidRPr="008369E2" w:rsidRDefault="00EB641C" w:rsidP="00EB641C">
      <w:pPr>
        <w:pStyle w:val="NoSpacing"/>
        <w:jc w:val="both"/>
        <w:rPr>
          <w:rFonts w:ascii="Times New Roman" w:hAnsi="Times New Roman" w:cs="Times New Roman"/>
        </w:rPr>
      </w:pPr>
    </w:p>
    <w:p w14:paraId="448E677C" w14:textId="23FBE229"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 xml:space="preserve">Otvaranje ponuda izvršiti će Komisija javno, </w:t>
      </w:r>
      <w:r w:rsidRPr="008369E2">
        <w:rPr>
          <w:rFonts w:ascii="Times New Roman" w:hAnsi="Times New Roman" w:cs="Times New Roman"/>
          <w:b/>
        </w:rPr>
        <w:t xml:space="preserve">dana </w:t>
      </w:r>
      <w:r w:rsidR="00C16778">
        <w:rPr>
          <w:rFonts w:ascii="Times New Roman" w:hAnsi="Times New Roman" w:cs="Times New Roman"/>
          <w:b/>
        </w:rPr>
        <w:t>26</w:t>
      </w:r>
      <w:r w:rsidRPr="008369E2">
        <w:rPr>
          <w:rFonts w:ascii="Times New Roman" w:hAnsi="Times New Roman" w:cs="Times New Roman"/>
          <w:b/>
        </w:rPr>
        <w:t>.0</w:t>
      </w:r>
      <w:r w:rsidR="00C16778">
        <w:rPr>
          <w:rFonts w:ascii="Times New Roman" w:hAnsi="Times New Roman" w:cs="Times New Roman"/>
          <w:b/>
        </w:rPr>
        <w:t>6</w:t>
      </w:r>
      <w:r w:rsidRPr="008369E2">
        <w:rPr>
          <w:rFonts w:ascii="Times New Roman" w:hAnsi="Times New Roman" w:cs="Times New Roman"/>
          <w:b/>
        </w:rPr>
        <w:t>.2026. godine</w:t>
      </w:r>
      <w:r>
        <w:rPr>
          <w:rFonts w:ascii="Times New Roman" w:hAnsi="Times New Roman" w:cs="Times New Roman"/>
        </w:rPr>
        <w:t xml:space="preserve"> </w:t>
      </w:r>
      <w:r w:rsidRPr="008369E2">
        <w:rPr>
          <w:rFonts w:ascii="Times New Roman" w:hAnsi="Times New Roman" w:cs="Times New Roman"/>
          <w:b/>
          <w:bCs/>
        </w:rPr>
        <w:t>s početkom u 11:15 sati</w:t>
      </w:r>
      <w:r w:rsidRPr="008369E2">
        <w:rPr>
          <w:rFonts w:ascii="Times New Roman" w:hAnsi="Times New Roman" w:cs="Times New Roman"/>
        </w:rPr>
        <w:t xml:space="preserve"> u prostorijama Direkcije Društva, na adresi Akademika Ivana Zovke br. 15 u Mostaru. </w:t>
      </w:r>
    </w:p>
    <w:p w14:paraId="2624D77D" w14:textId="77777777" w:rsidR="00EB641C" w:rsidRPr="008369E2" w:rsidRDefault="00EB641C" w:rsidP="00EB641C">
      <w:pPr>
        <w:pStyle w:val="NoSpacing"/>
        <w:jc w:val="both"/>
        <w:rPr>
          <w:rFonts w:ascii="Times New Roman" w:hAnsi="Times New Roman" w:cs="Times New Roman"/>
        </w:rPr>
      </w:pPr>
    </w:p>
    <w:p w14:paraId="6E6BAF46"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 xml:space="preserve">Otvaranju ponuda mogu prisustvovati ponuđači, fizičke osobe osobno ili po punomoćniku, te osoba koja je ovlaštena da zastupa pravnu osobu ili punomoćnik za sudjelovanje u prodaji-licitaciji. </w:t>
      </w:r>
    </w:p>
    <w:p w14:paraId="342FFA9B"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2FADCE9F" w14:textId="77777777" w:rsidR="00EB641C" w:rsidRDefault="00EB641C" w:rsidP="00EB641C">
      <w:pPr>
        <w:pStyle w:val="NoSpacing"/>
        <w:spacing w:line="276" w:lineRule="auto"/>
        <w:jc w:val="both"/>
        <w:rPr>
          <w:rFonts w:ascii="Times New Roman" w:hAnsi="Times New Roman" w:cs="Times New Roman"/>
          <w:b/>
          <w:sz w:val="24"/>
          <w:szCs w:val="24"/>
        </w:rPr>
      </w:pPr>
    </w:p>
    <w:p w14:paraId="39DC7A16" w14:textId="77777777" w:rsidR="00EB641C" w:rsidRPr="008369E2" w:rsidRDefault="00EB641C" w:rsidP="00EB641C">
      <w:pPr>
        <w:pStyle w:val="NoSpacing"/>
        <w:spacing w:line="276" w:lineRule="auto"/>
        <w:jc w:val="both"/>
        <w:rPr>
          <w:rFonts w:ascii="Times New Roman" w:hAnsi="Times New Roman" w:cs="Times New Roman"/>
          <w:b/>
        </w:rPr>
      </w:pPr>
      <w:r w:rsidRPr="008369E2">
        <w:rPr>
          <w:rFonts w:ascii="Times New Roman" w:hAnsi="Times New Roman" w:cs="Times New Roman"/>
          <w:b/>
        </w:rPr>
        <w:t>6. Postupak prodaje - licitacije i kriteriji za procjenu ponuda i izbor najboljeg ponuđača</w:t>
      </w:r>
    </w:p>
    <w:p w14:paraId="5A446D0A" w14:textId="77777777" w:rsidR="00EB641C" w:rsidRPr="008369E2" w:rsidRDefault="00EB641C" w:rsidP="00EB641C">
      <w:pPr>
        <w:pStyle w:val="NoSpacing"/>
        <w:jc w:val="both"/>
        <w:rPr>
          <w:rFonts w:ascii="Times New Roman" w:hAnsi="Times New Roman" w:cs="Times New Roman"/>
        </w:rPr>
      </w:pPr>
    </w:p>
    <w:p w14:paraId="0E180AAD"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Prije početka javnog otvaranja prispjelih ponuda ponuđač može na osnovu pismenog zahtjeva povući svoju ponudu, te će mu ponuda biti vraćena neotvorena. Ponuđač neće moći povući ponudu ukoliko je Komisija započela javno otvaranje prispjelih ponuda.</w:t>
      </w:r>
    </w:p>
    <w:p w14:paraId="4B5E53DB"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Ponude koje ne ispunjavaju uvjete prihvatljivosti neće se razmatrati u daljnjem postupku prodaje-licitacije.</w:t>
      </w:r>
    </w:p>
    <w:p w14:paraId="7CC3DD8F"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t>Nakon razmatranja ponuda, Komisija utvrđuje najpovoljniju ponudu, te usmeno obavještava prisutne ponuđače da će sve prijavljene ponuđače pismeno i usmeno obavijestiti o izboru ponuđača. Komisija će dati pismenu preporuku Upravi Društva za potpisivanje ugovora sa izabranim ponuđačem.</w:t>
      </w:r>
    </w:p>
    <w:p w14:paraId="0117B176" w14:textId="77777777" w:rsidR="00EB641C" w:rsidRPr="008369E2" w:rsidRDefault="00EB641C" w:rsidP="00EB641C">
      <w:pPr>
        <w:pStyle w:val="NoSpacing"/>
        <w:jc w:val="both"/>
        <w:rPr>
          <w:rFonts w:ascii="Times New Roman" w:hAnsi="Times New Roman" w:cs="Times New Roman"/>
        </w:rPr>
      </w:pPr>
    </w:p>
    <w:p w14:paraId="04FFAEBF"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rPr>
        <w:lastRenderedPageBreak/>
        <w:t>Ako se na poziv za prodaju-licitaciju odazove samo jedan ponuđač s prihvatljivom ponudom, Komisija ga proglašava pobjednikom licitacije.</w:t>
      </w:r>
    </w:p>
    <w:p w14:paraId="5FDF95AD" w14:textId="77777777" w:rsidR="00EB641C" w:rsidRPr="008369E2" w:rsidRDefault="00EB641C" w:rsidP="00EB641C">
      <w:pPr>
        <w:pStyle w:val="NoSpacing"/>
        <w:jc w:val="both"/>
        <w:rPr>
          <w:rFonts w:ascii="Times New Roman" w:hAnsi="Times New Roman" w:cs="Times New Roman"/>
        </w:rPr>
      </w:pPr>
      <w:bookmarkStart w:id="3" w:name="_Hlk163569404"/>
    </w:p>
    <w:p w14:paraId="1F7DED57" w14:textId="77777777" w:rsidR="00EB641C" w:rsidRPr="008369E2" w:rsidRDefault="00EB641C" w:rsidP="00EB641C">
      <w:pPr>
        <w:pStyle w:val="NoSpacing"/>
        <w:jc w:val="both"/>
        <w:rPr>
          <w:rFonts w:ascii="Times New Roman" w:hAnsi="Times New Roman" w:cs="Times New Roman"/>
        </w:rPr>
      </w:pPr>
      <w:r w:rsidRPr="008369E2">
        <w:rPr>
          <w:rFonts w:ascii="Times New Roman" w:hAnsi="Times New Roman" w:cs="Times New Roman"/>
          <w:b/>
        </w:rPr>
        <w:t>Najpovoljnijom ponudom smatra se ona ponuda u kojoj je ponuđena najveća cijena</w:t>
      </w:r>
      <w:bookmarkEnd w:id="3"/>
      <w:r w:rsidRPr="008369E2">
        <w:rPr>
          <w:rFonts w:ascii="Times New Roman" w:hAnsi="Times New Roman" w:cs="Times New Roman"/>
          <w:b/>
        </w:rPr>
        <w:t>.</w:t>
      </w:r>
      <w:r w:rsidRPr="008369E2">
        <w:rPr>
          <w:rFonts w:ascii="Times New Roman" w:hAnsi="Times New Roman" w:cs="Times New Roman"/>
        </w:rPr>
        <w:t xml:space="preserve"> U slučaju dvije ili više istih ponuda, daje se mogućnost takvim ponuđačima da se izjasne o eventualnom dodatnom povećanju ponude, pisanim putem u zatvorenim kovertama, čije otvorenje će se izvršiti javno, odmah.  Sudionicima u licitaciji čije ponude ne budu prvorangirane uplaćeno jamstvo biti će vraćeno nakon otvaranja ponuda.</w:t>
      </w:r>
    </w:p>
    <w:p w14:paraId="3D06F4E1" w14:textId="77777777" w:rsidR="00EB641C" w:rsidRPr="008369E2" w:rsidRDefault="00EB641C" w:rsidP="00EB641C">
      <w:pPr>
        <w:pStyle w:val="NoSpacing"/>
        <w:jc w:val="both"/>
        <w:rPr>
          <w:rFonts w:ascii="Times New Roman" w:hAnsi="Times New Roman" w:cs="Times New Roman"/>
        </w:rPr>
      </w:pPr>
    </w:p>
    <w:p w14:paraId="4EED2026" w14:textId="77777777" w:rsidR="00EB641C" w:rsidRDefault="00EB641C" w:rsidP="00EB641C">
      <w:pPr>
        <w:pStyle w:val="NoSpacing"/>
        <w:jc w:val="both"/>
        <w:rPr>
          <w:rFonts w:ascii="Times New Roman" w:hAnsi="Times New Roman" w:cs="Times New Roman"/>
          <w:b/>
          <w:bCs/>
        </w:rPr>
      </w:pPr>
    </w:p>
    <w:p w14:paraId="79F7256C" w14:textId="77777777" w:rsidR="00EB641C" w:rsidRDefault="00EB641C" w:rsidP="00EB641C">
      <w:pPr>
        <w:pStyle w:val="NoSpacing"/>
        <w:jc w:val="both"/>
        <w:rPr>
          <w:rFonts w:ascii="Times New Roman" w:hAnsi="Times New Roman" w:cs="Times New Roman"/>
          <w:b/>
          <w:bCs/>
        </w:rPr>
      </w:pPr>
    </w:p>
    <w:p w14:paraId="1963955A" w14:textId="77777777" w:rsidR="00EB641C" w:rsidRPr="008369E2" w:rsidRDefault="00EB641C" w:rsidP="00EB641C">
      <w:pPr>
        <w:pStyle w:val="NoSpacing"/>
        <w:jc w:val="both"/>
        <w:rPr>
          <w:rFonts w:ascii="Times New Roman" w:hAnsi="Times New Roman" w:cs="Times New Roman"/>
          <w:b/>
          <w:bCs/>
        </w:rPr>
      </w:pPr>
    </w:p>
    <w:p w14:paraId="1C654D94" w14:textId="77777777" w:rsidR="00EB641C" w:rsidRPr="008369E2" w:rsidRDefault="00EB641C" w:rsidP="00EB641C">
      <w:pPr>
        <w:pStyle w:val="NoSpacing"/>
        <w:jc w:val="both"/>
        <w:rPr>
          <w:rFonts w:ascii="Times New Roman" w:hAnsi="Times New Roman" w:cs="Times New Roman"/>
          <w:b/>
          <w:bCs/>
        </w:rPr>
      </w:pPr>
      <w:r w:rsidRPr="008369E2">
        <w:rPr>
          <w:rFonts w:ascii="Times New Roman" w:hAnsi="Times New Roman" w:cs="Times New Roman"/>
          <w:b/>
          <w:bCs/>
        </w:rPr>
        <w:t xml:space="preserve">7. Jamstvo za urednu i pravovremenu provedbu provedbu ugovora </w:t>
      </w:r>
    </w:p>
    <w:p w14:paraId="755DDCDC" w14:textId="77777777" w:rsidR="00EB641C" w:rsidRPr="00C70900" w:rsidRDefault="00EB641C" w:rsidP="00EB641C">
      <w:pPr>
        <w:pStyle w:val="NoSpacing"/>
        <w:jc w:val="both"/>
        <w:rPr>
          <w:rFonts w:ascii="Times New Roman" w:hAnsi="Times New Roman" w:cs="Times New Roman"/>
          <w:b/>
          <w:bCs/>
          <w:sz w:val="24"/>
          <w:szCs w:val="24"/>
        </w:rPr>
      </w:pPr>
    </w:p>
    <w:p w14:paraId="2CEEE9AC"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 xml:space="preserve">Za urednu </w:t>
      </w:r>
      <w:r>
        <w:rPr>
          <w:rFonts w:ascii="Times New Roman" w:hAnsi="Times New Roman" w:cs="Times New Roman"/>
        </w:rPr>
        <w:t xml:space="preserve">i pravovremenu </w:t>
      </w:r>
      <w:r w:rsidRPr="00C70900">
        <w:rPr>
          <w:rFonts w:ascii="Times New Roman" w:hAnsi="Times New Roman" w:cs="Times New Roman"/>
        </w:rPr>
        <w:t>provedbu ugovora traži se jamstvo u iznosu</w:t>
      </w:r>
      <w:r>
        <w:rPr>
          <w:rFonts w:ascii="Times New Roman" w:hAnsi="Times New Roman" w:cs="Times New Roman"/>
        </w:rPr>
        <w:t xml:space="preserve"> od</w:t>
      </w:r>
      <w:r w:rsidRPr="00C70900">
        <w:rPr>
          <w:rFonts w:ascii="Times New Roman" w:hAnsi="Times New Roman" w:cs="Times New Roman"/>
        </w:rPr>
        <w:t xml:space="preserve"> </w:t>
      </w:r>
      <w:r>
        <w:rPr>
          <w:rFonts w:ascii="Times New Roman" w:hAnsi="Times New Roman" w:cs="Times New Roman"/>
        </w:rPr>
        <w:t>5% od ugovorene cijene.</w:t>
      </w:r>
    </w:p>
    <w:p w14:paraId="648727CD" w14:textId="77777777" w:rsidR="00EB641C" w:rsidRPr="00C70900" w:rsidRDefault="00EB641C" w:rsidP="00EB641C">
      <w:pPr>
        <w:pStyle w:val="NoSpacing"/>
        <w:jc w:val="both"/>
        <w:rPr>
          <w:rFonts w:ascii="Times New Roman" w:hAnsi="Times New Roman" w:cs="Times New Roman"/>
        </w:rPr>
      </w:pPr>
    </w:p>
    <w:p w14:paraId="300EC5C8" w14:textId="77777777" w:rsidR="00EB641C" w:rsidRPr="00C70900" w:rsidRDefault="00EB641C" w:rsidP="00EB641C">
      <w:pPr>
        <w:pStyle w:val="NoSpacing"/>
        <w:jc w:val="both"/>
        <w:rPr>
          <w:rFonts w:ascii="Times New Roman" w:hAnsi="Times New Roman" w:cs="Times New Roman"/>
        </w:rPr>
      </w:pPr>
    </w:p>
    <w:p w14:paraId="41C6491F"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 xml:space="preserve">Jamstvo za urednu provedbu ugovora je jamstvo za slučaj da ponuditelj kojemu je dodijeljen ugovor ne ispunjava obveze iz ugovora ili ih neuredno ispunjava. </w:t>
      </w:r>
    </w:p>
    <w:p w14:paraId="6EEFFE54" w14:textId="77777777" w:rsidR="00EB641C" w:rsidRPr="00C70900" w:rsidRDefault="00EB641C" w:rsidP="00EB641C">
      <w:pPr>
        <w:pStyle w:val="NoSpacing"/>
        <w:jc w:val="both"/>
        <w:rPr>
          <w:rFonts w:ascii="Times New Roman" w:hAnsi="Times New Roman" w:cs="Times New Roman"/>
        </w:rPr>
      </w:pPr>
    </w:p>
    <w:p w14:paraId="07FCD514"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Izabrani kupac dužan je uplatiti jamstvo za urednu provedbu ugovora u roku od pet (5) dana od dana sklapanja ugovora, u suprotnom se sklopljeni ugovor smatra aspolutno ništavim.</w:t>
      </w:r>
    </w:p>
    <w:p w14:paraId="09871DC9" w14:textId="77777777" w:rsidR="00EB641C" w:rsidRPr="00C70900" w:rsidRDefault="00EB641C" w:rsidP="00EB641C">
      <w:pPr>
        <w:pStyle w:val="NoSpacing"/>
        <w:jc w:val="both"/>
        <w:rPr>
          <w:rFonts w:ascii="Times New Roman" w:hAnsi="Times New Roman" w:cs="Times New Roman"/>
          <w:b/>
          <w:sz w:val="24"/>
          <w:szCs w:val="24"/>
        </w:rPr>
      </w:pPr>
    </w:p>
    <w:p w14:paraId="1F8E605E"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rPr>
        <w:t xml:space="preserve">Jamstvo uplatiti na transakcijski račun: </w:t>
      </w:r>
      <w:r w:rsidRPr="00C70900">
        <w:rPr>
          <w:rFonts w:ascii="Times New Roman" w:hAnsi="Times New Roman" w:cs="Times New Roman"/>
          <w:b/>
        </w:rPr>
        <w:t>338 100 2202 841 213</w:t>
      </w:r>
      <w:r w:rsidRPr="00C70900">
        <w:rPr>
          <w:rFonts w:ascii="Times New Roman" w:hAnsi="Times New Roman" w:cs="Times New Roman"/>
          <w:bCs/>
        </w:rPr>
        <w:t xml:space="preserve"> otvoren kod UNICREDIT BANK D.D.</w:t>
      </w:r>
    </w:p>
    <w:p w14:paraId="3413C067" w14:textId="77777777" w:rsidR="00EB641C" w:rsidRPr="00C70900" w:rsidRDefault="00EB641C" w:rsidP="00EB641C">
      <w:pPr>
        <w:pStyle w:val="NoSpacing"/>
        <w:jc w:val="both"/>
        <w:rPr>
          <w:rFonts w:ascii="Times New Roman" w:hAnsi="Times New Roman" w:cs="Times New Roman"/>
          <w:b/>
          <w:sz w:val="24"/>
          <w:szCs w:val="24"/>
        </w:rPr>
      </w:pPr>
    </w:p>
    <w:p w14:paraId="74C9097B" w14:textId="77777777" w:rsidR="00EB641C" w:rsidRDefault="00EB641C" w:rsidP="00EB641C">
      <w:pPr>
        <w:pStyle w:val="NoSpacing"/>
        <w:jc w:val="both"/>
        <w:rPr>
          <w:rFonts w:ascii="Times New Roman" w:hAnsi="Times New Roman" w:cs="Times New Roman"/>
          <w:b/>
          <w:sz w:val="24"/>
          <w:szCs w:val="24"/>
        </w:rPr>
      </w:pPr>
    </w:p>
    <w:p w14:paraId="5F7D9A42"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b/>
          <w:sz w:val="24"/>
          <w:szCs w:val="24"/>
        </w:rPr>
        <w:t>8. Rok izvođenja usluge/radova</w:t>
      </w:r>
    </w:p>
    <w:p w14:paraId="7093C970" w14:textId="77777777" w:rsidR="00EB641C" w:rsidRPr="00C70900" w:rsidRDefault="00EB641C" w:rsidP="00EB641C">
      <w:pPr>
        <w:pStyle w:val="NoSpacing"/>
        <w:jc w:val="both"/>
        <w:rPr>
          <w:rFonts w:ascii="Times New Roman" w:hAnsi="Times New Roman" w:cs="Times New Roman"/>
          <w:b/>
          <w:sz w:val="24"/>
          <w:szCs w:val="24"/>
        </w:rPr>
      </w:pPr>
    </w:p>
    <w:p w14:paraId="70A3CA5E" w14:textId="77777777" w:rsidR="00EB641C" w:rsidRPr="00C70900" w:rsidRDefault="00EB641C" w:rsidP="00EB641C">
      <w:pPr>
        <w:pStyle w:val="NoSpacing"/>
        <w:jc w:val="both"/>
        <w:rPr>
          <w:rFonts w:ascii="Times New Roman" w:hAnsi="Times New Roman" w:cs="Times New Roman"/>
          <w:b/>
          <w:bCs/>
          <w:iCs/>
        </w:rPr>
      </w:pPr>
      <w:r w:rsidRPr="00C70900">
        <w:rPr>
          <w:rFonts w:ascii="Times New Roman" w:hAnsi="Times New Roman" w:cs="Times New Roman"/>
          <w:b/>
          <w:bCs/>
          <w:iCs/>
        </w:rPr>
        <w:t xml:space="preserve">Početak radova je 5 dana od potpisivanja ugovora sa najboljim ponuđačem sa utvrđenim rokovima i dinamikom realiziranja ugovora. </w:t>
      </w:r>
      <w:r w:rsidRPr="00C70900">
        <w:rPr>
          <w:rFonts w:ascii="Times New Roman" w:hAnsi="Times New Roman" w:cs="Times New Roman"/>
        </w:rPr>
        <w:t>Ugovorne strane će prilikom sklapanja ugovora definirati ostale detalje. Kupcu će prilikom potpisivanja ugovora</w:t>
      </w:r>
      <w:r>
        <w:rPr>
          <w:rFonts w:ascii="Times New Roman" w:hAnsi="Times New Roman" w:cs="Times New Roman"/>
        </w:rPr>
        <w:t xml:space="preserve">, na njegov zahtjev, </w:t>
      </w:r>
      <w:r w:rsidRPr="00C70900">
        <w:rPr>
          <w:rFonts w:ascii="Times New Roman" w:hAnsi="Times New Roman" w:cs="Times New Roman"/>
        </w:rPr>
        <w:t>biti uručen Izvedbeni projekt za izvođenje radova.</w:t>
      </w:r>
    </w:p>
    <w:p w14:paraId="56975B94"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07A1181B"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t>9. Sklapanje ugovora</w:t>
      </w:r>
    </w:p>
    <w:p w14:paraId="4A268765" w14:textId="77777777" w:rsidR="00EB641C" w:rsidRPr="00C70900" w:rsidRDefault="00EB641C" w:rsidP="00EB641C">
      <w:pPr>
        <w:pStyle w:val="NoSpacing"/>
        <w:jc w:val="both"/>
        <w:rPr>
          <w:rFonts w:ascii="Times New Roman" w:hAnsi="Times New Roman" w:cs="Times New Roman"/>
          <w:sz w:val="24"/>
          <w:szCs w:val="24"/>
        </w:rPr>
      </w:pPr>
    </w:p>
    <w:p w14:paraId="43250163" w14:textId="77777777" w:rsidR="00EB641C" w:rsidRPr="00C70900" w:rsidRDefault="00EB641C" w:rsidP="00EB641C">
      <w:pPr>
        <w:jc w:val="both"/>
        <w:rPr>
          <w:rFonts w:ascii="Times New Roman" w:hAnsi="Times New Roman" w:cs="Times New Roman"/>
          <w:bCs/>
        </w:rPr>
      </w:pPr>
      <w:bookmarkStart w:id="4" w:name="_Hlk117598255"/>
      <w:r w:rsidRPr="00C70900">
        <w:rPr>
          <w:rFonts w:ascii="Times New Roman" w:hAnsi="Times New Roman" w:cs="Times New Roman"/>
          <w:b/>
        </w:rPr>
        <w:t>Ponuđač, odnosno kupac koji bude izabran, dužan je sa J.P. ŠGD „Šume Hercegovačko-neretvanske“ d.o.o. Mostar</w:t>
      </w:r>
      <w:r w:rsidRPr="00C70900">
        <w:rPr>
          <w:rFonts w:ascii="Times New Roman" w:hAnsi="Times New Roman" w:cs="Times New Roman"/>
          <w:shd w:val="clear" w:color="auto" w:fill="FFFFFF"/>
        </w:rPr>
        <w:t xml:space="preserve"> </w:t>
      </w:r>
      <w:r w:rsidRPr="00C70900">
        <w:rPr>
          <w:rFonts w:ascii="Times New Roman" w:hAnsi="Times New Roman" w:cs="Times New Roman"/>
          <w:b/>
        </w:rPr>
        <w:t>sklopiti ugovor o kupoprodaji šumskih drvnih sortimenata, u roku od 5 dana od dana završetka prodaje</w:t>
      </w:r>
      <w:r>
        <w:rPr>
          <w:rFonts w:ascii="Times New Roman" w:hAnsi="Times New Roman" w:cs="Times New Roman"/>
          <w:b/>
        </w:rPr>
        <w:t xml:space="preserve"> </w:t>
      </w:r>
      <w:r w:rsidRPr="00C70900">
        <w:rPr>
          <w:rFonts w:ascii="Times New Roman" w:hAnsi="Times New Roman" w:cs="Times New Roman"/>
          <w:b/>
        </w:rPr>
        <w:t>-</w:t>
      </w:r>
      <w:r>
        <w:rPr>
          <w:rFonts w:ascii="Times New Roman" w:hAnsi="Times New Roman" w:cs="Times New Roman"/>
          <w:b/>
        </w:rPr>
        <w:t xml:space="preserve"> </w:t>
      </w:r>
      <w:r w:rsidRPr="00C70900">
        <w:rPr>
          <w:rFonts w:ascii="Times New Roman" w:hAnsi="Times New Roman" w:cs="Times New Roman"/>
          <w:b/>
        </w:rPr>
        <w:t>licitacije,</w:t>
      </w:r>
      <w:r w:rsidRPr="00C70900">
        <w:rPr>
          <w:rFonts w:ascii="Times New Roman" w:hAnsi="Times New Roman" w:cs="Times New Roman"/>
          <w:b/>
          <w:bCs/>
        </w:rPr>
        <w:t xml:space="preserve"> uplatiti avans u iznosu od </w:t>
      </w:r>
      <w:r>
        <w:rPr>
          <w:rFonts w:ascii="Times New Roman" w:hAnsi="Times New Roman" w:cs="Times New Roman"/>
          <w:b/>
          <w:bCs/>
        </w:rPr>
        <w:t>20</w:t>
      </w:r>
      <w:r w:rsidRPr="00C70900">
        <w:rPr>
          <w:rFonts w:ascii="Times New Roman" w:hAnsi="Times New Roman" w:cs="Times New Roman"/>
          <w:b/>
          <w:bCs/>
        </w:rPr>
        <w:t xml:space="preserve">% </w:t>
      </w:r>
      <w:r w:rsidRPr="00C70900">
        <w:rPr>
          <w:rFonts w:ascii="Times New Roman" w:hAnsi="Times New Roman" w:cs="Times New Roman"/>
          <w:b/>
        </w:rPr>
        <w:t xml:space="preserve">od iznosa ugovora, sukladno ugovorenoj količini, u roku od 5 dana od potpisa ugovora, </w:t>
      </w:r>
      <w:r w:rsidRPr="00C70900">
        <w:rPr>
          <w:rFonts w:ascii="Times New Roman" w:hAnsi="Times New Roman" w:cs="Times New Roman"/>
          <w:b/>
          <w:bCs/>
        </w:rPr>
        <w:t xml:space="preserve">te </w:t>
      </w:r>
      <w:r w:rsidRPr="00C70900">
        <w:rPr>
          <w:rFonts w:ascii="Times New Roman" w:hAnsi="Times New Roman" w:cs="Times New Roman"/>
          <w:b/>
        </w:rPr>
        <w:t xml:space="preserve">uplatiti jamstvo za uredno izvršenje ugovora u roku od 5 dana od potpisa ugovora. </w:t>
      </w:r>
      <w:r w:rsidRPr="00C70900">
        <w:rPr>
          <w:rFonts w:ascii="Times New Roman" w:hAnsi="Times New Roman" w:cs="Times New Roman"/>
        </w:rPr>
        <w:t>Preuzeti šumski drvni sortimenti će se plaćati u roku od 5 dana od dana izdavanja računa.</w:t>
      </w:r>
      <w:bookmarkEnd w:id="4"/>
    </w:p>
    <w:p w14:paraId="7DB308AE"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Ukoliko kupac/ponuđač ne ispunjava uredno obveze iz ugovora o kupoprodaji, uplaćeno jamstvo neće mu se vratiti, a J.P. ŠGD „Šume Hercegovačko-neretvanske“ d.o.o. Mostar zadržava pravo sklopiti ugovor sa sljedećim najpovoljnijim ponuđačem ili poništiti postupak.</w:t>
      </w:r>
    </w:p>
    <w:p w14:paraId="5860F39F" w14:textId="77777777" w:rsidR="00EB641C" w:rsidRPr="00C70900" w:rsidRDefault="00EB641C" w:rsidP="00EB641C">
      <w:pPr>
        <w:pStyle w:val="NoSpacing"/>
        <w:jc w:val="both"/>
        <w:rPr>
          <w:rFonts w:ascii="Times New Roman" w:hAnsi="Times New Roman" w:cs="Times New Roman"/>
        </w:rPr>
      </w:pPr>
    </w:p>
    <w:p w14:paraId="1A6EF0B5" w14:textId="77777777" w:rsidR="00EB641C" w:rsidRPr="00C70900"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rPr>
        <w:t xml:space="preserve">Avans uplatiti na transakcijski račun: </w:t>
      </w:r>
      <w:r w:rsidRPr="00C70900">
        <w:rPr>
          <w:rFonts w:ascii="Times New Roman" w:hAnsi="Times New Roman" w:cs="Times New Roman"/>
          <w:b/>
        </w:rPr>
        <w:t>338 100 2202 841 213</w:t>
      </w:r>
      <w:r w:rsidRPr="00C70900">
        <w:rPr>
          <w:rFonts w:ascii="Times New Roman" w:hAnsi="Times New Roman" w:cs="Times New Roman"/>
          <w:bCs/>
        </w:rPr>
        <w:t xml:space="preserve"> otvoren kod UNICREDIT BANK D.D.</w:t>
      </w:r>
    </w:p>
    <w:p w14:paraId="2D151058" w14:textId="77777777" w:rsidR="00EB641C" w:rsidRPr="00C70900" w:rsidRDefault="00EB641C" w:rsidP="00EB641C">
      <w:pPr>
        <w:pStyle w:val="NoSpacing"/>
        <w:jc w:val="both"/>
        <w:rPr>
          <w:rFonts w:ascii="Times New Roman" w:hAnsi="Times New Roman" w:cs="Times New Roman"/>
        </w:rPr>
      </w:pPr>
    </w:p>
    <w:p w14:paraId="1C20C97A" w14:textId="77777777" w:rsidR="00EB641C" w:rsidRDefault="00EB641C" w:rsidP="00EB641C">
      <w:pPr>
        <w:pStyle w:val="NoSpacing"/>
        <w:spacing w:line="276" w:lineRule="auto"/>
        <w:jc w:val="both"/>
        <w:rPr>
          <w:rFonts w:ascii="Times New Roman" w:hAnsi="Times New Roman" w:cs="Times New Roman"/>
          <w:b/>
          <w:sz w:val="24"/>
          <w:szCs w:val="24"/>
        </w:rPr>
      </w:pPr>
    </w:p>
    <w:p w14:paraId="30DE0811"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lastRenderedPageBreak/>
        <w:t>10. Dodatne informacije</w:t>
      </w:r>
    </w:p>
    <w:p w14:paraId="50E8373C"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779BE870" w14:textId="77777777" w:rsidR="00EB641C" w:rsidRPr="008369E2" w:rsidRDefault="00EB641C" w:rsidP="00EB641C">
      <w:pPr>
        <w:pStyle w:val="NoSpacing"/>
        <w:spacing w:line="276" w:lineRule="auto"/>
        <w:jc w:val="both"/>
        <w:rPr>
          <w:rFonts w:ascii="Times New Roman" w:hAnsi="Times New Roman" w:cs="Times New Roman"/>
        </w:rPr>
      </w:pPr>
      <w:r w:rsidRPr="008369E2">
        <w:rPr>
          <w:rFonts w:ascii="Times New Roman" w:hAnsi="Times New Roman" w:cs="Times New Roman"/>
        </w:rPr>
        <w:t>Za više detalja možete se obratiti na kontakt telefon: 036 356-456. Kupci mogu izvršiti uvid u Izvedbeni projekt svaki radni dan od 9:00 h do 14:00 h u Direkciji Društva.</w:t>
      </w:r>
    </w:p>
    <w:p w14:paraId="33310341"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7A56A41C" w14:textId="77777777" w:rsidR="00EB641C" w:rsidRDefault="00EB641C" w:rsidP="00EB641C">
      <w:pPr>
        <w:pStyle w:val="NoSpacing"/>
        <w:spacing w:line="276" w:lineRule="auto"/>
        <w:jc w:val="both"/>
        <w:rPr>
          <w:rFonts w:ascii="Times New Roman" w:hAnsi="Times New Roman" w:cs="Times New Roman"/>
          <w:b/>
          <w:sz w:val="24"/>
          <w:szCs w:val="24"/>
        </w:rPr>
      </w:pPr>
    </w:p>
    <w:p w14:paraId="68E2BBA8" w14:textId="77777777" w:rsidR="00EB641C" w:rsidRPr="00C70900" w:rsidRDefault="00EB641C" w:rsidP="00EB641C">
      <w:pPr>
        <w:pStyle w:val="NoSpacing"/>
        <w:spacing w:line="276" w:lineRule="auto"/>
        <w:jc w:val="both"/>
        <w:rPr>
          <w:rFonts w:ascii="Times New Roman" w:hAnsi="Times New Roman" w:cs="Times New Roman"/>
          <w:b/>
          <w:sz w:val="24"/>
          <w:szCs w:val="24"/>
        </w:rPr>
      </w:pPr>
      <w:r w:rsidRPr="00C70900">
        <w:rPr>
          <w:rFonts w:ascii="Times New Roman" w:hAnsi="Times New Roman" w:cs="Times New Roman"/>
          <w:b/>
          <w:sz w:val="24"/>
          <w:szCs w:val="24"/>
        </w:rPr>
        <w:t>11. Pouka o pravnom lijeku</w:t>
      </w:r>
    </w:p>
    <w:p w14:paraId="5D46150A" w14:textId="77777777" w:rsidR="00EB641C" w:rsidRPr="00C70900" w:rsidRDefault="00EB641C" w:rsidP="00EB641C">
      <w:pPr>
        <w:pStyle w:val="NoSpacing"/>
        <w:spacing w:line="276" w:lineRule="auto"/>
        <w:jc w:val="both"/>
        <w:rPr>
          <w:rFonts w:ascii="Times New Roman" w:hAnsi="Times New Roman" w:cs="Times New Roman"/>
          <w:b/>
          <w:sz w:val="24"/>
          <w:szCs w:val="24"/>
        </w:rPr>
      </w:pPr>
    </w:p>
    <w:p w14:paraId="64A207E2" w14:textId="77777777" w:rsidR="00EB641C" w:rsidRPr="00C70900" w:rsidRDefault="00EB641C" w:rsidP="00EB641C">
      <w:pPr>
        <w:pStyle w:val="NoSpacing"/>
        <w:jc w:val="both"/>
        <w:rPr>
          <w:rFonts w:ascii="Times New Roman" w:hAnsi="Times New Roman" w:cs="Times New Roman"/>
        </w:rPr>
      </w:pPr>
      <w:r w:rsidRPr="00C70900">
        <w:rPr>
          <w:rFonts w:ascii="Times New Roman" w:hAnsi="Times New Roman" w:cs="Times New Roman"/>
        </w:rPr>
        <w:t>Sudionici nadmetanja mogu u roku 24 sata od završetka otvaranja ponuda uložiti prigovor Direktoru Društva u vezi sa postupkom Komisije za provođenje nadmetanja.</w:t>
      </w:r>
    </w:p>
    <w:p w14:paraId="37154E7B" w14:textId="77777777" w:rsidR="00EB641C" w:rsidRDefault="00EB641C" w:rsidP="00EB641C">
      <w:pPr>
        <w:pStyle w:val="NoSpacing"/>
        <w:jc w:val="both"/>
        <w:rPr>
          <w:rFonts w:ascii="Times New Roman" w:hAnsi="Times New Roman" w:cs="Times New Roman"/>
          <w:b/>
          <w:sz w:val="24"/>
          <w:szCs w:val="24"/>
        </w:rPr>
      </w:pPr>
    </w:p>
    <w:p w14:paraId="4770954E" w14:textId="77777777" w:rsidR="00EB641C" w:rsidRPr="00C70900" w:rsidRDefault="00EB641C" w:rsidP="00EB641C">
      <w:pPr>
        <w:pStyle w:val="NoSpacing"/>
        <w:jc w:val="both"/>
        <w:rPr>
          <w:rFonts w:ascii="Times New Roman" w:hAnsi="Times New Roman" w:cs="Times New Roman"/>
          <w:b/>
          <w:sz w:val="24"/>
          <w:szCs w:val="24"/>
        </w:rPr>
      </w:pPr>
    </w:p>
    <w:p w14:paraId="451CBC42" w14:textId="77777777" w:rsidR="00EB641C" w:rsidRPr="00C70900" w:rsidRDefault="00EB641C" w:rsidP="00EB641C">
      <w:pPr>
        <w:pStyle w:val="NoSpacing"/>
        <w:ind w:left="5664" w:firstLine="708"/>
        <w:jc w:val="both"/>
        <w:rPr>
          <w:rFonts w:ascii="Times New Roman" w:hAnsi="Times New Roman" w:cs="Times New Roman"/>
          <w:b/>
          <w:sz w:val="24"/>
          <w:szCs w:val="24"/>
        </w:rPr>
      </w:pPr>
      <w:r w:rsidRPr="00C7090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 </w:t>
      </w:r>
      <w:r>
        <w:rPr>
          <w:rFonts w:ascii="Times New Roman" w:hAnsi="Times New Roman" w:cs="Times New Roman"/>
          <w:b/>
          <w:sz w:val="24"/>
          <w:szCs w:val="24"/>
        </w:rPr>
        <w:t>D I R E K T O R</w:t>
      </w:r>
    </w:p>
    <w:p w14:paraId="7A6F1188" w14:textId="77777777" w:rsidR="00EB641C" w:rsidRPr="00C70900" w:rsidRDefault="00EB641C" w:rsidP="00EB641C">
      <w:pPr>
        <w:pStyle w:val="NoSpacing"/>
        <w:ind w:left="5664" w:firstLine="708"/>
        <w:jc w:val="both"/>
        <w:rPr>
          <w:rFonts w:ascii="Times New Roman" w:hAnsi="Times New Roman" w:cs="Times New Roman"/>
          <w:b/>
          <w:sz w:val="24"/>
          <w:szCs w:val="24"/>
        </w:rPr>
      </w:pPr>
    </w:p>
    <w:p w14:paraId="12007B48" w14:textId="1F0C85E6" w:rsidR="00EB641C" w:rsidRPr="00C70900" w:rsidRDefault="00EB641C" w:rsidP="00EB641C">
      <w:pPr>
        <w:pStyle w:val="NoSpacing"/>
        <w:ind w:left="5664"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    </w:t>
      </w:r>
      <w:r>
        <w:rPr>
          <w:rFonts w:ascii="Times New Roman" w:hAnsi="Times New Roman" w:cs="Times New Roman"/>
          <w:b/>
          <w:sz w:val="24"/>
          <w:szCs w:val="24"/>
        </w:rPr>
        <w:t xml:space="preserve"> ________________</w:t>
      </w:r>
      <w:r w:rsidRPr="00C70900">
        <w:rPr>
          <w:rFonts w:ascii="Times New Roman" w:hAnsi="Times New Roman" w:cs="Times New Roman"/>
          <w:b/>
          <w:sz w:val="24"/>
          <w:szCs w:val="24"/>
        </w:rPr>
        <w:tab/>
        <w:t xml:space="preserve">     </w:t>
      </w:r>
    </w:p>
    <w:p w14:paraId="378629C9" w14:textId="77777777" w:rsidR="00EB641C" w:rsidRDefault="00EB641C" w:rsidP="00EB641C">
      <w:pPr>
        <w:pStyle w:val="NoSpacing"/>
        <w:jc w:val="both"/>
        <w:rPr>
          <w:rFonts w:ascii="Times New Roman" w:hAnsi="Times New Roman" w:cs="Times New Roman"/>
          <w:b/>
          <w:sz w:val="24"/>
          <w:szCs w:val="24"/>
        </w:rPr>
      </w:pPr>
      <w:r w:rsidRPr="00C70900">
        <w:rPr>
          <w:rFonts w:ascii="Times New Roman" w:hAnsi="Times New Roman" w:cs="Times New Roman"/>
          <w:b/>
          <w:sz w:val="24"/>
          <w:szCs w:val="24"/>
        </w:rPr>
        <w:t xml:space="preserve">                                                                                                               </w:t>
      </w:r>
    </w:p>
    <w:p w14:paraId="30FDD970" w14:textId="67B1391E" w:rsidR="00EB641C" w:rsidRPr="00C70900" w:rsidRDefault="00EB641C" w:rsidP="00EB641C">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C70900">
        <w:rPr>
          <w:rFonts w:ascii="Times New Roman" w:hAnsi="Times New Roman" w:cs="Times New Roman"/>
          <w:b/>
          <w:sz w:val="24"/>
          <w:szCs w:val="24"/>
        </w:rPr>
        <w:t xml:space="preserve">Trpimir Jelić, </w:t>
      </w:r>
      <w:r>
        <w:rPr>
          <w:rFonts w:ascii="Times New Roman" w:hAnsi="Times New Roman" w:cs="Times New Roman"/>
          <w:b/>
          <w:sz w:val="24"/>
          <w:szCs w:val="24"/>
        </w:rPr>
        <w:t>dipl.</w:t>
      </w:r>
      <w:r w:rsidRPr="00C70900">
        <w:rPr>
          <w:rFonts w:ascii="Times New Roman" w:hAnsi="Times New Roman" w:cs="Times New Roman"/>
          <w:b/>
          <w:sz w:val="24"/>
          <w:szCs w:val="24"/>
        </w:rPr>
        <w:t>ing.</w:t>
      </w:r>
    </w:p>
    <w:p w14:paraId="54ED3A18" w14:textId="77777777" w:rsidR="00EB641C" w:rsidRDefault="00EB641C"/>
    <w:sectPr w:rsidR="00EB64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DA4"/>
    <w:multiLevelType w:val="multilevel"/>
    <w:tmpl w:val="B1441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6F5FD1"/>
    <w:multiLevelType w:val="hybridMultilevel"/>
    <w:tmpl w:val="C292EECC"/>
    <w:lvl w:ilvl="0" w:tplc="AD506FD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E160E"/>
    <w:multiLevelType w:val="hybridMultilevel"/>
    <w:tmpl w:val="4C667CCA"/>
    <w:lvl w:ilvl="0" w:tplc="56C406C6">
      <w:start w:val="4"/>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3" w15:restartNumberingAfterBreak="0">
    <w:nsid w:val="34C652E5"/>
    <w:multiLevelType w:val="hybridMultilevel"/>
    <w:tmpl w:val="6F081EB4"/>
    <w:lvl w:ilvl="0" w:tplc="4B5A10A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05666"/>
    <w:multiLevelType w:val="hybridMultilevel"/>
    <w:tmpl w:val="155CD2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3781656">
    <w:abstractNumId w:val="0"/>
  </w:num>
  <w:num w:numId="2" w16cid:durableId="997684134">
    <w:abstractNumId w:val="2"/>
  </w:num>
  <w:num w:numId="3" w16cid:durableId="1368721286">
    <w:abstractNumId w:val="1"/>
  </w:num>
  <w:num w:numId="4" w16cid:durableId="1084033319">
    <w:abstractNumId w:val="3"/>
  </w:num>
  <w:num w:numId="5" w16cid:durableId="907614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6D9"/>
    <w:rsid w:val="000026D9"/>
    <w:rsid w:val="0028400C"/>
    <w:rsid w:val="00382497"/>
    <w:rsid w:val="00614F6C"/>
    <w:rsid w:val="00673FF3"/>
    <w:rsid w:val="009804F5"/>
    <w:rsid w:val="009A0098"/>
    <w:rsid w:val="00C16778"/>
    <w:rsid w:val="00D009C7"/>
    <w:rsid w:val="00DD1512"/>
    <w:rsid w:val="00EB641C"/>
    <w:rsid w:val="00F103AF"/>
    <w:rsid w:val="00F32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C9DE"/>
  <w15:chartTrackingRefBased/>
  <w15:docId w15:val="{7ABD5BF0-9768-4B8C-ACDA-515A79CD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41C"/>
    <w:rPr>
      <w:kern w:val="0"/>
      <w:lang w:val="hr-BA"/>
      <w14:ligatures w14:val="none"/>
    </w:rPr>
  </w:style>
  <w:style w:type="paragraph" w:styleId="Heading1">
    <w:name w:val="heading 1"/>
    <w:basedOn w:val="Normal"/>
    <w:next w:val="Normal"/>
    <w:link w:val="Heading1Char"/>
    <w:uiPriority w:val="9"/>
    <w:qFormat/>
    <w:rsid w:val="000026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26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26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26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26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2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6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6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D9"/>
    <w:rPr>
      <w:rFonts w:asciiTheme="majorHAnsi" w:eastAsiaTheme="majorEastAsia" w:hAnsiTheme="majorHAnsi" w:cstheme="majorBidi"/>
      <w:color w:val="2F5496" w:themeColor="accent1" w:themeShade="BF"/>
      <w:sz w:val="40"/>
      <w:szCs w:val="40"/>
      <w:lang w:val="hr-BA"/>
    </w:rPr>
  </w:style>
  <w:style w:type="character" w:customStyle="1" w:styleId="Heading2Char">
    <w:name w:val="Heading 2 Char"/>
    <w:basedOn w:val="DefaultParagraphFont"/>
    <w:link w:val="Heading2"/>
    <w:uiPriority w:val="9"/>
    <w:semiHidden/>
    <w:rsid w:val="000026D9"/>
    <w:rPr>
      <w:rFonts w:asciiTheme="majorHAnsi" w:eastAsiaTheme="majorEastAsia" w:hAnsiTheme="majorHAnsi" w:cstheme="majorBidi"/>
      <w:color w:val="2F5496" w:themeColor="accent1" w:themeShade="BF"/>
      <w:sz w:val="32"/>
      <w:szCs w:val="32"/>
      <w:lang w:val="hr-BA"/>
    </w:rPr>
  </w:style>
  <w:style w:type="character" w:customStyle="1" w:styleId="Heading3Char">
    <w:name w:val="Heading 3 Char"/>
    <w:basedOn w:val="DefaultParagraphFont"/>
    <w:link w:val="Heading3"/>
    <w:uiPriority w:val="9"/>
    <w:semiHidden/>
    <w:rsid w:val="000026D9"/>
    <w:rPr>
      <w:rFonts w:eastAsiaTheme="majorEastAsia" w:cstheme="majorBidi"/>
      <w:color w:val="2F5496" w:themeColor="accent1" w:themeShade="BF"/>
      <w:sz w:val="28"/>
      <w:szCs w:val="28"/>
      <w:lang w:val="hr-BA"/>
    </w:rPr>
  </w:style>
  <w:style w:type="character" w:customStyle="1" w:styleId="Heading4Char">
    <w:name w:val="Heading 4 Char"/>
    <w:basedOn w:val="DefaultParagraphFont"/>
    <w:link w:val="Heading4"/>
    <w:uiPriority w:val="9"/>
    <w:semiHidden/>
    <w:rsid w:val="000026D9"/>
    <w:rPr>
      <w:rFonts w:eastAsiaTheme="majorEastAsia" w:cstheme="majorBidi"/>
      <w:i/>
      <w:iCs/>
      <w:color w:val="2F5496" w:themeColor="accent1" w:themeShade="BF"/>
      <w:lang w:val="hr-BA"/>
    </w:rPr>
  </w:style>
  <w:style w:type="character" w:customStyle="1" w:styleId="Heading5Char">
    <w:name w:val="Heading 5 Char"/>
    <w:basedOn w:val="DefaultParagraphFont"/>
    <w:link w:val="Heading5"/>
    <w:uiPriority w:val="9"/>
    <w:semiHidden/>
    <w:rsid w:val="000026D9"/>
    <w:rPr>
      <w:rFonts w:eastAsiaTheme="majorEastAsia" w:cstheme="majorBidi"/>
      <w:color w:val="2F5496" w:themeColor="accent1" w:themeShade="BF"/>
      <w:lang w:val="hr-BA"/>
    </w:rPr>
  </w:style>
  <w:style w:type="character" w:customStyle="1" w:styleId="Heading6Char">
    <w:name w:val="Heading 6 Char"/>
    <w:basedOn w:val="DefaultParagraphFont"/>
    <w:link w:val="Heading6"/>
    <w:uiPriority w:val="9"/>
    <w:semiHidden/>
    <w:rsid w:val="000026D9"/>
    <w:rPr>
      <w:rFonts w:eastAsiaTheme="majorEastAsia" w:cstheme="majorBidi"/>
      <w:i/>
      <w:iCs/>
      <w:color w:val="595959" w:themeColor="text1" w:themeTint="A6"/>
      <w:lang w:val="hr-BA"/>
    </w:rPr>
  </w:style>
  <w:style w:type="character" w:customStyle="1" w:styleId="Heading7Char">
    <w:name w:val="Heading 7 Char"/>
    <w:basedOn w:val="DefaultParagraphFont"/>
    <w:link w:val="Heading7"/>
    <w:uiPriority w:val="9"/>
    <w:semiHidden/>
    <w:rsid w:val="000026D9"/>
    <w:rPr>
      <w:rFonts w:eastAsiaTheme="majorEastAsia" w:cstheme="majorBidi"/>
      <w:color w:val="595959" w:themeColor="text1" w:themeTint="A6"/>
      <w:lang w:val="hr-BA"/>
    </w:rPr>
  </w:style>
  <w:style w:type="character" w:customStyle="1" w:styleId="Heading8Char">
    <w:name w:val="Heading 8 Char"/>
    <w:basedOn w:val="DefaultParagraphFont"/>
    <w:link w:val="Heading8"/>
    <w:uiPriority w:val="9"/>
    <w:semiHidden/>
    <w:rsid w:val="000026D9"/>
    <w:rPr>
      <w:rFonts w:eastAsiaTheme="majorEastAsia" w:cstheme="majorBidi"/>
      <w:i/>
      <w:iCs/>
      <w:color w:val="272727" w:themeColor="text1" w:themeTint="D8"/>
      <w:lang w:val="hr-BA"/>
    </w:rPr>
  </w:style>
  <w:style w:type="character" w:customStyle="1" w:styleId="Heading9Char">
    <w:name w:val="Heading 9 Char"/>
    <w:basedOn w:val="DefaultParagraphFont"/>
    <w:link w:val="Heading9"/>
    <w:uiPriority w:val="9"/>
    <w:semiHidden/>
    <w:rsid w:val="000026D9"/>
    <w:rPr>
      <w:rFonts w:eastAsiaTheme="majorEastAsia" w:cstheme="majorBidi"/>
      <w:color w:val="272727" w:themeColor="text1" w:themeTint="D8"/>
      <w:lang w:val="hr-BA"/>
    </w:rPr>
  </w:style>
  <w:style w:type="paragraph" w:styleId="Title">
    <w:name w:val="Title"/>
    <w:basedOn w:val="Normal"/>
    <w:next w:val="Normal"/>
    <w:link w:val="TitleChar"/>
    <w:uiPriority w:val="10"/>
    <w:qFormat/>
    <w:rsid w:val="00002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26D9"/>
    <w:rPr>
      <w:rFonts w:asciiTheme="majorHAnsi" w:eastAsiaTheme="majorEastAsia" w:hAnsiTheme="majorHAnsi" w:cstheme="majorBidi"/>
      <w:spacing w:val="-10"/>
      <w:kern w:val="28"/>
      <w:sz w:val="56"/>
      <w:szCs w:val="56"/>
      <w:lang w:val="hr-BA"/>
    </w:rPr>
  </w:style>
  <w:style w:type="paragraph" w:styleId="Subtitle">
    <w:name w:val="Subtitle"/>
    <w:basedOn w:val="Normal"/>
    <w:next w:val="Normal"/>
    <w:link w:val="SubtitleChar"/>
    <w:uiPriority w:val="11"/>
    <w:qFormat/>
    <w:rsid w:val="000026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26D9"/>
    <w:rPr>
      <w:rFonts w:eastAsiaTheme="majorEastAsia" w:cstheme="majorBidi"/>
      <w:color w:val="595959" w:themeColor="text1" w:themeTint="A6"/>
      <w:spacing w:val="15"/>
      <w:sz w:val="28"/>
      <w:szCs w:val="28"/>
      <w:lang w:val="hr-BA"/>
    </w:rPr>
  </w:style>
  <w:style w:type="paragraph" w:styleId="Quote">
    <w:name w:val="Quote"/>
    <w:basedOn w:val="Normal"/>
    <w:next w:val="Normal"/>
    <w:link w:val="QuoteChar"/>
    <w:uiPriority w:val="29"/>
    <w:qFormat/>
    <w:rsid w:val="000026D9"/>
    <w:pPr>
      <w:spacing w:before="160"/>
      <w:jc w:val="center"/>
    </w:pPr>
    <w:rPr>
      <w:i/>
      <w:iCs/>
      <w:color w:val="404040" w:themeColor="text1" w:themeTint="BF"/>
    </w:rPr>
  </w:style>
  <w:style w:type="character" w:customStyle="1" w:styleId="QuoteChar">
    <w:name w:val="Quote Char"/>
    <w:basedOn w:val="DefaultParagraphFont"/>
    <w:link w:val="Quote"/>
    <w:uiPriority w:val="29"/>
    <w:rsid w:val="000026D9"/>
    <w:rPr>
      <w:i/>
      <w:iCs/>
      <w:color w:val="404040" w:themeColor="text1" w:themeTint="BF"/>
      <w:lang w:val="hr-BA"/>
    </w:rPr>
  </w:style>
  <w:style w:type="paragraph" w:styleId="ListParagraph">
    <w:name w:val="List Paragraph"/>
    <w:basedOn w:val="Normal"/>
    <w:uiPriority w:val="34"/>
    <w:qFormat/>
    <w:rsid w:val="000026D9"/>
    <w:pPr>
      <w:ind w:left="720"/>
      <w:contextualSpacing/>
    </w:pPr>
  </w:style>
  <w:style w:type="character" w:styleId="IntenseEmphasis">
    <w:name w:val="Intense Emphasis"/>
    <w:basedOn w:val="DefaultParagraphFont"/>
    <w:uiPriority w:val="21"/>
    <w:qFormat/>
    <w:rsid w:val="000026D9"/>
    <w:rPr>
      <w:i/>
      <w:iCs/>
      <w:color w:val="2F5496" w:themeColor="accent1" w:themeShade="BF"/>
    </w:rPr>
  </w:style>
  <w:style w:type="paragraph" w:styleId="IntenseQuote">
    <w:name w:val="Intense Quote"/>
    <w:basedOn w:val="Normal"/>
    <w:next w:val="Normal"/>
    <w:link w:val="IntenseQuoteChar"/>
    <w:uiPriority w:val="30"/>
    <w:qFormat/>
    <w:rsid w:val="00002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26D9"/>
    <w:rPr>
      <w:i/>
      <w:iCs/>
      <w:color w:val="2F5496" w:themeColor="accent1" w:themeShade="BF"/>
      <w:lang w:val="hr-BA"/>
    </w:rPr>
  </w:style>
  <w:style w:type="character" w:styleId="IntenseReference">
    <w:name w:val="Intense Reference"/>
    <w:basedOn w:val="DefaultParagraphFont"/>
    <w:uiPriority w:val="32"/>
    <w:qFormat/>
    <w:rsid w:val="000026D9"/>
    <w:rPr>
      <w:b/>
      <w:bCs/>
      <w:smallCaps/>
      <w:color w:val="2F5496" w:themeColor="accent1" w:themeShade="BF"/>
      <w:spacing w:val="5"/>
    </w:rPr>
  </w:style>
  <w:style w:type="paragraph" w:styleId="NoSpacing">
    <w:name w:val="No Spacing"/>
    <w:uiPriority w:val="1"/>
    <w:qFormat/>
    <w:rsid w:val="00EB641C"/>
    <w:pPr>
      <w:spacing w:after="0" w:line="240" w:lineRule="auto"/>
    </w:pPr>
    <w:rPr>
      <w:kern w:val="0"/>
      <w:lang w:val="hr-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dc:creator>
  <cp:keywords/>
  <dc:description/>
  <cp:lastModifiedBy>Marko</cp:lastModifiedBy>
  <cp:revision>4</cp:revision>
  <dcterms:created xsi:type="dcterms:W3CDTF">2026-06-17T09:01:00Z</dcterms:created>
  <dcterms:modified xsi:type="dcterms:W3CDTF">2026-06-17T09:50:00Z</dcterms:modified>
</cp:coreProperties>
</file>